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872E4" w14:textId="77777777" w:rsidR="00D90C67" w:rsidRPr="00D90C67" w:rsidRDefault="00D90C67" w:rsidP="002F1C43">
      <w:pPr>
        <w:rPr>
          <w:b/>
          <w:bCs/>
          <w:sz w:val="44"/>
          <w:szCs w:val="44"/>
        </w:rPr>
      </w:pPr>
    </w:p>
    <w:p w14:paraId="77CB2D72" w14:textId="5F386931" w:rsidR="002F1C43" w:rsidRPr="009D68A2" w:rsidRDefault="002F1C43" w:rsidP="002F1C43">
      <w:pPr>
        <w:rPr>
          <w:b/>
          <w:bCs/>
          <w:sz w:val="124"/>
          <w:szCs w:val="124"/>
        </w:rPr>
      </w:pPr>
      <w:r w:rsidRPr="009D68A2">
        <w:rPr>
          <w:b/>
          <w:bCs/>
          <w:sz w:val="124"/>
          <w:szCs w:val="124"/>
        </w:rPr>
        <w:t xml:space="preserve">GUIDA AI SERVIZI </w:t>
      </w:r>
    </w:p>
    <w:p w14:paraId="489B6793" w14:textId="77777777" w:rsidR="002F1C43" w:rsidRDefault="002F1C43" w:rsidP="002F1C43">
      <w:pPr>
        <w:shd w:val="clear" w:color="auto" w:fill="C00000"/>
        <w:jc w:val="center"/>
        <w:rPr>
          <w:i/>
          <w:iCs/>
          <w:sz w:val="60"/>
          <w:szCs w:val="60"/>
        </w:rPr>
      </w:pPr>
      <w:r w:rsidRPr="009D68A2">
        <w:rPr>
          <w:i/>
          <w:iCs/>
          <w:sz w:val="60"/>
          <w:szCs w:val="60"/>
        </w:rPr>
        <w:t>TRIBUNALE DI PALERMO</w:t>
      </w:r>
    </w:p>
    <w:p w14:paraId="0CE1414E" w14:textId="77777777" w:rsidR="002F1C43" w:rsidRPr="009D68A2" w:rsidRDefault="002F1C43" w:rsidP="002F1C43">
      <w:pPr>
        <w:jc w:val="center"/>
        <w:rPr>
          <w:i/>
          <w:iCs/>
          <w:sz w:val="60"/>
          <w:szCs w:val="60"/>
        </w:rPr>
      </w:pPr>
    </w:p>
    <w:tbl>
      <w:tblPr>
        <w:tblStyle w:val="Grigliatabella"/>
        <w:tblW w:w="0" w:type="auto"/>
        <w:tblLook w:val="04A0" w:firstRow="1" w:lastRow="0" w:firstColumn="1" w:lastColumn="0" w:noHBand="0" w:noVBand="1"/>
      </w:tblPr>
      <w:tblGrid>
        <w:gridCol w:w="9622"/>
      </w:tblGrid>
      <w:tr w:rsidR="002F1C43" w14:paraId="21E3DBE3" w14:textId="77777777" w:rsidTr="00CC02C9">
        <w:tc>
          <w:tcPr>
            <w:tcW w:w="9772" w:type="dxa"/>
          </w:tcPr>
          <w:p w14:paraId="77B86B34" w14:textId="1241D8F4" w:rsidR="002F1C43" w:rsidRDefault="00D90C67" w:rsidP="00D90C67">
            <w:pPr>
              <w:jc w:val="center"/>
              <w:rPr>
                <w:i/>
                <w:iCs/>
                <w:sz w:val="24"/>
                <w:szCs w:val="24"/>
              </w:rPr>
            </w:pPr>
            <w:r w:rsidRPr="00006A75">
              <w:rPr>
                <w:i/>
                <w:iCs/>
                <w:noProof/>
                <w:sz w:val="60"/>
                <w:szCs w:val="60"/>
              </w:rPr>
              <w:drawing>
                <wp:inline distT="0" distB="0" distL="0" distR="0" wp14:anchorId="62126A41" wp14:editId="77832CEE">
                  <wp:extent cx="3677163" cy="2410161"/>
                  <wp:effectExtent l="0" t="0" r="0" b="9525"/>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testo&#10;&#10;Descrizione generata automaticamente"/>
                          <pic:cNvPicPr/>
                        </pic:nvPicPr>
                        <pic:blipFill>
                          <a:blip r:embed="rId11"/>
                          <a:stretch>
                            <a:fillRect/>
                          </a:stretch>
                        </pic:blipFill>
                        <pic:spPr>
                          <a:xfrm>
                            <a:off x="0" y="0"/>
                            <a:ext cx="3677163" cy="2410161"/>
                          </a:xfrm>
                          <a:prstGeom prst="rect">
                            <a:avLst/>
                          </a:prstGeom>
                        </pic:spPr>
                      </pic:pic>
                    </a:graphicData>
                  </a:graphic>
                </wp:inline>
              </w:drawing>
            </w:r>
          </w:p>
          <w:p w14:paraId="2AB5F77A" w14:textId="77777777" w:rsidR="002F1C43" w:rsidRPr="009D68A2" w:rsidRDefault="002F1C43" w:rsidP="00CC02C9">
            <w:pPr>
              <w:jc w:val="center"/>
              <w:rPr>
                <w:i/>
                <w:iCs/>
                <w:sz w:val="24"/>
                <w:szCs w:val="24"/>
              </w:rPr>
            </w:pPr>
          </w:p>
        </w:tc>
      </w:tr>
    </w:tbl>
    <w:p w14:paraId="3D7761C4" w14:textId="77777777" w:rsidR="002F1C43" w:rsidRPr="009D68A2" w:rsidRDefault="002F1C43" w:rsidP="002F1C43">
      <w:pPr>
        <w:jc w:val="center"/>
        <w:rPr>
          <w:b/>
          <w:bCs/>
          <w:sz w:val="24"/>
          <w:szCs w:val="24"/>
        </w:rPr>
      </w:pPr>
    </w:p>
    <w:p w14:paraId="27EE6EED" w14:textId="45F472F7" w:rsidR="002F1C43" w:rsidRPr="009D68A2" w:rsidRDefault="002F1C43" w:rsidP="002F1C43">
      <w:pPr>
        <w:jc w:val="center"/>
        <w:rPr>
          <w:b/>
          <w:bCs/>
          <w:sz w:val="56"/>
          <w:szCs w:val="56"/>
        </w:rPr>
      </w:pPr>
      <w:r>
        <w:rPr>
          <w:b/>
          <w:bCs/>
          <w:sz w:val="56"/>
          <w:szCs w:val="56"/>
        </w:rPr>
        <w:t>VOLONTARIA GIURISDIZIONE</w:t>
      </w:r>
    </w:p>
    <w:p w14:paraId="012241F5" w14:textId="77777777" w:rsidR="002F1C43" w:rsidRDefault="002F1C43" w:rsidP="002F1C43"/>
    <w:p w14:paraId="1A490EE6" w14:textId="77777777" w:rsidR="002F1C43" w:rsidRDefault="002F1C43" w:rsidP="002F1C43">
      <w:r w:rsidRPr="009D68A2">
        <w:rPr>
          <w:noProof/>
        </w:rPr>
        <w:drawing>
          <wp:inline distT="0" distB="0" distL="0" distR="0" wp14:anchorId="04B13A21" wp14:editId="1E0FB944">
            <wp:extent cx="6116320" cy="808355"/>
            <wp:effectExtent l="0" t="0" r="5080" b="0"/>
            <wp:docPr id="5" name="Immagine 5">
              <a:extLst xmlns:a="http://schemas.openxmlformats.org/drawingml/2006/main">
                <a:ext uri="{FF2B5EF4-FFF2-40B4-BE49-F238E27FC236}">
                  <a16:creationId xmlns:a16="http://schemas.microsoft.com/office/drawing/2014/main" id="{61C051F4-ED4C-0D4E-88ED-937509B90D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a:extLst>
                        <a:ext uri="{FF2B5EF4-FFF2-40B4-BE49-F238E27FC236}">
                          <a16:creationId xmlns:a16="http://schemas.microsoft.com/office/drawing/2014/main" id="{61C051F4-ED4C-0D4E-88ED-937509B90D53}"/>
                        </a:ext>
                      </a:extLst>
                    </pic:cNvPr>
                    <pic:cNvPicPr>
                      <a:picLocks noChangeAspect="1"/>
                    </pic:cNvPicPr>
                  </pic:nvPicPr>
                  <pic:blipFill>
                    <a:blip r:embed="rId12"/>
                    <a:stretch>
                      <a:fillRect/>
                    </a:stretch>
                  </pic:blipFill>
                  <pic:spPr>
                    <a:xfrm>
                      <a:off x="0" y="0"/>
                      <a:ext cx="6116320" cy="808355"/>
                    </a:xfrm>
                    <a:prstGeom prst="rect">
                      <a:avLst/>
                    </a:prstGeom>
                  </pic:spPr>
                </pic:pic>
              </a:graphicData>
            </a:graphic>
          </wp:inline>
        </w:drawing>
      </w:r>
    </w:p>
    <w:p w14:paraId="7FCD5E8D" w14:textId="77777777" w:rsidR="002F1C43" w:rsidRDefault="002F1C43" w:rsidP="002F1C43">
      <w:pPr>
        <w:jc w:val="center"/>
      </w:pPr>
      <w:r>
        <w:t>Bozza 18 gennaio 2023</w:t>
      </w:r>
    </w:p>
    <w:p w14:paraId="515EE583" w14:textId="6B6F8C92" w:rsidR="002F1C43" w:rsidRPr="00B25399" w:rsidRDefault="002F1C43" w:rsidP="00B25399">
      <w:pPr>
        <w:spacing w:before="0" w:after="0" w:line="240" w:lineRule="auto"/>
      </w:pPr>
      <w:r>
        <w:rPr>
          <w:b/>
          <w:bCs/>
        </w:rPr>
        <w:br w:type="page"/>
      </w:r>
    </w:p>
    <w:sdt>
      <w:sdtPr>
        <w:rPr>
          <w:rFonts w:ascii="Titillium Web" w:eastAsiaTheme="minorHAnsi" w:hAnsi="Titillium Web" w:cstheme="minorBidi"/>
          <w:b w:val="0"/>
          <w:bCs w:val="0"/>
          <w:color w:val="auto"/>
          <w:sz w:val="22"/>
          <w:szCs w:val="22"/>
          <w:lang w:eastAsia="en-US"/>
        </w:rPr>
        <w:id w:val="765968855"/>
        <w:docPartObj>
          <w:docPartGallery w:val="Table of Contents"/>
          <w:docPartUnique/>
        </w:docPartObj>
      </w:sdtPr>
      <w:sdtEndPr>
        <w:rPr>
          <w:noProof/>
        </w:rPr>
      </w:sdtEndPr>
      <w:sdtContent>
        <w:p w14:paraId="1732C013" w14:textId="64D48CE6" w:rsidR="0050143F" w:rsidRPr="002F1C43" w:rsidRDefault="0050143F">
          <w:pPr>
            <w:pStyle w:val="Titolosommario"/>
            <w:rPr>
              <w:rFonts w:ascii="Titillium Web" w:eastAsiaTheme="minorHAnsi" w:hAnsi="Titillium Web" w:cstheme="minorBidi"/>
              <w:b w:val="0"/>
              <w:bCs w:val="0"/>
              <w:color w:val="auto"/>
              <w:sz w:val="22"/>
              <w:szCs w:val="22"/>
              <w:lang w:eastAsia="en-US"/>
            </w:rPr>
          </w:pPr>
        </w:p>
        <w:p w14:paraId="5E7A347D" w14:textId="70FCBD41" w:rsidR="00D90C67" w:rsidRDefault="0050143F">
          <w:pPr>
            <w:pStyle w:val="Sommario2"/>
            <w:tabs>
              <w:tab w:val="right" w:leader="dot" w:pos="9622"/>
            </w:tabs>
            <w:rPr>
              <w:rFonts w:eastAsiaTheme="minorEastAsia" w:cstheme="minorBidi"/>
              <w:b w:val="0"/>
              <w:bCs w:val="0"/>
              <w:smallCaps w:val="0"/>
              <w:noProof/>
              <w:lang w:eastAsia="it-IT"/>
            </w:rPr>
          </w:pPr>
          <w:r>
            <w:rPr>
              <w:b w:val="0"/>
              <w:bCs w:val="0"/>
            </w:rPr>
            <w:fldChar w:fldCharType="begin"/>
          </w:r>
          <w:r>
            <w:instrText>TOC \o "1-3" \h \z \u</w:instrText>
          </w:r>
          <w:r>
            <w:rPr>
              <w:b w:val="0"/>
              <w:bCs w:val="0"/>
            </w:rPr>
            <w:fldChar w:fldCharType="separate"/>
          </w:r>
          <w:hyperlink w:anchor="_Toc128654218" w:history="1">
            <w:r w:rsidR="00D90C67" w:rsidRPr="00670010">
              <w:rPr>
                <w:rStyle w:val="Collegamentoipertestuale"/>
                <w:noProof/>
              </w:rPr>
              <w:t>AMMORTAMENTO DI ASSEGNI – SMARRITI, SOTTRATTI O DISTRUTTI</w:t>
            </w:r>
            <w:r w:rsidR="00D90C67">
              <w:rPr>
                <w:noProof/>
                <w:webHidden/>
              </w:rPr>
              <w:tab/>
            </w:r>
            <w:r w:rsidR="00D90C67">
              <w:rPr>
                <w:noProof/>
                <w:webHidden/>
              </w:rPr>
              <w:fldChar w:fldCharType="begin"/>
            </w:r>
            <w:r w:rsidR="00D90C67">
              <w:rPr>
                <w:noProof/>
                <w:webHidden/>
              </w:rPr>
              <w:instrText xml:space="preserve"> PAGEREF _Toc128654218 \h </w:instrText>
            </w:r>
            <w:r w:rsidR="00D90C67">
              <w:rPr>
                <w:noProof/>
                <w:webHidden/>
              </w:rPr>
            </w:r>
            <w:r w:rsidR="00D90C67">
              <w:rPr>
                <w:noProof/>
                <w:webHidden/>
              </w:rPr>
              <w:fldChar w:fldCharType="separate"/>
            </w:r>
            <w:r w:rsidR="00D90C67">
              <w:rPr>
                <w:noProof/>
                <w:webHidden/>
              </w:rPr>
              <w:t>3</w:t>
            </w:r>
            <w:r w:rsidR="00D90C67">
              <w:rPr>
                <w:noProof/>
                <w:webHidden/>
              </w:rPr>
              <w:fldChar w:fldCharType="end"/>
            </w:r>
          </w:hyperlink>
        </w:p>
        <w:p w14:paraId="113C785A" w14:textId="0A6554E3" w:rsidR="00D90C67" w:rsidRDefault="00D90C67">
          <w:pPr>
            <w:pStyle w:val="Sommario2"/>
            <w:tabs>
              <w:tab w:val="right" w:leader="dot" w:pos="9622"/>
            </w:tabs>
            <w:rPr>
              <w:rFonts w:eastAsiaTheme="minorEastAsia" w:cstheme="minorBidi"/>
              <w:b w:val="0"/>
              <w:bCs w:val="0"/>
              <w:smallCaps w:val="0"/>
              <w:noProof/>
              <w:lang w:eastAsia="it-IT"/>
            </w:rPr>
          </w:pPr>
          <w:hyperlink w:anchor="_Toc128654219" w:history="1">
            <w:r w:rsidRPr="00670010">
              <w:rPr>
                <w:rStyle w:val="Collegamentoipertestuale"/>
                <w:noProof/>
              </w:rPr>
              <w:t>RIABILITAZIONE DEL SOGGETTO PROTESTATO</w:t>
            </w:r>
            <w:r>
              <w:rPr>
                <w:noProof/>
                <w:webHidden/>
              </w:rPr>
              <w:tab/>
            </w:r>
            <w:r>
              <w:rPr>
                <w:noProof/>
                <w:webHidden/>
              </w:rPr>
              <w:fldChar w:fldCharType="begin"/>
            </w:r>
            <w:r>
              <w:rPr>
                <w:noProof/>
                <w:webHidden/>
              </w:rPr>
              <w:instrText xml:space="preserve"> PAGEREF _Toc128654219 \h </w:instrText>
            </w:r>
            <w:r>
              <w:rPr>
                <w:noProof/>
                <w:webHidden/>
              </w:rPr>
            </w:r>
            <w:r>
              <w:rPr>
                <w:noProof/>
                <w:webHidden/>
              </w:rPr>
              <w:fldChar w:fldCharType="separate"/>
            </w:r>
            <w:r>
              <w:rPr>
                <w:noProof/>
                <w:webHidden/>
              </w:rPr>
              <w:t>5</w:t>
            </w:r>
            <w:r>
              <w:rPr>
                <w:noProof/>
                <w:webHidden/>
              </w:rPr>
              <w:fldChar w:fldCharType="end"/>
            </w:r>
          </w:hyperlink>
        </w:p>
        <w:p w14:paraId="57E1DF79" w14:textId="26C7BAF2" w:rsidR="00D90C67" w:rsidRDefault="00D90C67">
          <w:pPr>
            <w:pStyle w:val="Sommario2"/>
            <w:tabs>
              <w:tab w:val="right" w:leader="dot" w:pos="9622"/>
            </w:tabs>
            <w:rPr>
              <w:rFonts w:eastAsiaTheme="minorEastAsia" w:cstheme="minorBidi"/>
              <w:b w:val="0"/>
              <w:bCs w:val="0"/>
              <w:smallCaps w:val="0"/>
              <w:noProof/>
              <w:lang w:eastAsia="it-IT"/>
            </w:rPr>
          </w:pPr>
          <w:hyperlink w:anchor="_Toc128654220" w:history="1">
            <w:r w:rsidRPr="00670010">
              <w:rPr>
                <w:rStyle w:val="Collegamentoipertestuale"/>
                <w:noProof/>
              </w:rPr>
              <w:t>RICORSO AL GIUDICE DEL REGISTRO DELLE IMPRESE</w:t>
            </w:r>
            <w:r>
              <w:rPr>
                <w:noProof/>
                <w:webHidden/>
              </w:rPr>
              <w:tab/>
            </w:r>
            <w:r>
              <w:rPr>
                <w:noProof/>
                <w:webHidden/>
              </w:rPr>
              <w:fldChar w:fldCharType="begin"/>
            </w:r>
            <w:r>
              <w:rPr>
                <w:noProof/>
                <w:webHidden/>
              </w:rPr>
              <w:instrText xml:space="preserve"> PAGEREF _Toc128654220 \h </w:instrText>
            </w:r>
            <w:r>
              <w:rPr>
                <w:noProof/>
                <w:webHidden/>
              </w:rPr>
            </w:r>
            <w:r>
              <w:rPr>
                <w:noProof/>
                <w:webHidden/>
              </w:rPr>
              <w:fldChar w:fldCharType="separate"/>
            </w:r>
            <w:r>
              <w:rPr>
                <w:noProof/>
                <w:webHidden/>
              </w:rPr>
              <w:t>7</w:t>
            </w:r>
            <w:r>
              <w:rPr>
                <w:noProof/>
                <w:webHidden/>
              </w:rPr>
              <w:fldChar w:fldCharType="end"/>
            </w:r>
          </w:hyperlink>
        </w:p>
        <w:p w14:paraId="0F470970" w14:textId="62631793" w:rsidR="00D90C67" w:rsidRDefault="00D90C67">
          <w:pPr>
            <w:pStyle w:val="Sommario2"/>
            <w:tabs>
              <w:tab w:val="right" w:leader="dot" w:pos="9622"/>
            </w:tabs>
            <w:rPr>
              <w:rFonts w:eastAsiaTheme="minorEastAsia" w:cstheme="minorBidi"/>
              <w:b w:val="0"/>
              <w:bCs w:val="0"/>
              <w:smallCaps w:val="0"/>
              <w:noProof/>
              <w:lang w:eastAsia="it-IT"/>
            </w:rPr>
          </w:pPr>
          <w:hyperlink w:anchor="_Toc128654221" w:history="1">
            <w:r w:rsidRPr="00670010">
              <w:rPr>
                <w:rStyle w:val="Collegamentoipertestuale"/>
                <w:noProof/>
              </w:rPr>
              <w:t>VENDITA DI BENI DI PROPRIETÀ DI UN INCAPACE</w:t>
            </w:r>
            <w:r>
              <w:rPr>
                <w:noProof/>
                <w:webHidden/>
              </w:rPr>
              <w:tab/>
            </w:r>
            <w:r>
              <w:rPr>
                <w:noProof/>
                <w:webHidden/>
              </w:rPr>
              <w:fldChar w:fldCharType="begin"/>
            </w:r>
            <w:r>
              <w:rPr>
                <w:noProof/>
                <w:webHidden/>
              </w:rPr>
              <w:instrText xml:space="preserve"> PAGEREF _Toc128654221 \h </w:instrText>
            </w:r>
            <w:r>
              <w:rPr>
                <w:noProof/>
                <w:webHidden/>
              </w:rPr>
            </w:r>
            <w:r>
              <w:rPr>
                <w:noProof/>
                <w:webHidden/>
              </w:rPr>
              <w:fldChar w:fldCharType="separate"/>
            </w:r>
            <w:r>
              <w:rPr>
                <w:noProof/>
                <w:webHidden/>
              </w:rPr>
              <w:t>9</w:t>
            </w:r>
            <w:r>
              <w:rPr>
                <w:noProof/>
                <w:webHidden/>
              </w:rPr>
              <w:fldChar w:fldCharType="end"/>
            </w:r>
          </w:hyperlink>
        </w:p>
        <w:p w14:paraId="3341D76B" w14:textId="21C65E5F" w:rsidR="00D90C67" w:rsidRDefault="00D90C67">
          <w:pPr>
            <w:pStyle w:val="Sommario2"/>
            <w:tabs>
              <w:tab w:val="right" w:leader="dot" w:pos="9622"/>
            </w:tabs>
            <w:rPr>
              <w:rFonts w:eastAsiaTheme="minorEastAsia" w:cstheme="minorBidi"/>
              <w:b w:val="0"/>
              <w:bCs w:val="0"/>
              <w:smallCaps w:val="0"/>
              <w:noProof/>
              <w:lang w:eastAsia="it-IT"/>
            </w:rPr>
          </w:pPr>
          <w:hyperlink w:anchor="_Toc128654222" w:history="1">
            <w:r w:rsidRPr="00670010">
              <w:rPr>
                <w:rStyle w:val="Collegamentoipertestuale"/>
                <w:noProof/>
              </w:rPr>
              <w:t>ACCETTAZIONE CON BENEFICIO D’INVENTARIO</w:t>
            </w:r>
            <w:r>
              <w:rPr>
                <w:noProof/>
                <w:webHidden/>
              </w:rPr>
              <w:tab/>
            </w:r>
            <w:r>
              <w:rPr>
                <w:noProof/>
                <w:webHidden/>
              </w:rPr>
              <w:fldChar w:fldCharType="begin"/>
            </w:r>
            <w:r>
              <w:rPr>
                <w:noProof/>
                <w:webHidden/>
              </w:rPr>
              <w:instrText xml:space="preserve"> PAGEREF _Toc128654222 \h </w:instrText>
            </w:r>
            <w:r>
              <w:rPr>
                <w:noProof/>
                <w:webHidden/>
              </w:rPr>
            </w:r>
            <w:r>
              <w:rPr>
                <w:noProof/>
                <w:webHidden/>
              </w:rPr>
              <w:fldChar w:fldCharType="separate"/>
            </w:r>
            <w:r>
              <w:rPr>
                <w:noProof/>
                <w:webHidden/>
              </w:rPr>
              <w:t>11</w:t>
            </w:r>
            <w:r>
              <w:rPr>
                <w:noProof/>
                <w:webHidden/>
              </w:rPr>
              <w:fldChar w:fldCharType="end"/>
            </w:r>
          </w:hyperlink>
        </w:p>
        <w:p w14:paraId="7FF1F384" w14:textId="431F368B" w:rsidR="00D90C67" w:rsidRDefault="00D90C67">
          <w:pPr>
            <w:pStyle w:val="Sommario2"/>
            <w:tabs>
              <w:tab w:val="right" w:leader="dot" w:pos="9622"/>
            </w:tabs>
            <w:rPr>
              <w:rFonts w:eastAsiaTheme="minorEastAsia" w:cstheme="minorBidi"/>
              <w:b w:val="0"/>
              <w:bCs w:val="0"/>
              <w:smallCaps w:val="0"/>
              <w:noProof/>
              <w:lang w:eastAsia="it-IT"/>
            </w:rPr>
          </w:pPr>
          <w:hyperlink w:anchor="_Toc128654223" w:history="1">
            <w:r w:rsidRPr="00670010">
              <w:rPr>
                <w:rStyle w:val="Collegamentoipertestuale"/>
                <w:noProof/>
              </w:rPr>
              <w:t>ACCETTAZIONE O RINUNCIA NOMINA ESECUTORE TESTAMENTARIO</w:t>
            </w:r>
            <w:r>
              <w:rPr>
                <w:noProof/>
                <w:webHidden/>
              </w:rPr>
              <w:tab/>
            </w:r>
            <w:r>
              <w:rPr>
                <w:noProof/>
                <w:webHidden/>
              </w:rPr>
              <w:fldChar w:fldCharType="begin"/>
            </w:r>
            <w:r>
              <w:rPr>
                <w:noProof/>
                <w:webHidden/>
              </w:rPr>
              <w:instrText xml:space="preserve"> PAGEREF _Toc128654223 \h </w:instrText>
            </w:r>
            <w:r>
              <w:rPr>
                <w:noProof/>
                <w:webHidden/>
              </w:rPr>
            </w:r>
            <w:r>
              <w:rPr>
                <w:noProof/>
                <w:webHidden/>
              </w:rPr>
              <w:fldChar w:fldCharType="separate"/>
            </w:r>
            <w:r>
              <w:rPr>
                <w:noProof/>
                <w:webHidden/>
              </w:rPr>
              <w:t>13</w:t>
            </w:r>
            <w:r>
              <w:rPr>
                <w:noProof/>
                <w:webHidden/>
              </w:rPr>
              <w:fldChar w:fldCharType="end"/>
            </w:r>
          </w:hyperlink>
        </w:p>
        <w:p w14:paraId="00181262" w14:textId="591A5E6F" w:rsidR="00D90C67" w:rsidRDefault="00D90C67">
          <w:pPr>
            <w:pStyle w:val="Sommario2"/>
            <w:tabs>
              <w:tab w:val="right" w:leader="dot" w:pos="9622"/>
            </w:tabs>
            <w:rPr>
              <w:rFonts w:eastAsiaTheme="minorEastAsia" w:cstheme="minorBidi"/>
              <w:b w:val="0"/>
              <w:bCs w:val="0"/>
              <w:smallCaps w:val="0"/>
              <w:noProof/>
              <w:lang w:eastAsia="it-IT"/>
            </w:rPr>
          </w:pPr>
          <w:hyperlink w:anchor="_Toc128654224" w:history="1">
            <w:r w:rsidRPr="00670010">
              <w:rPr>
                <w:rStyle w:val="Collegamentoipertestuale"/>
                <w:noProof/>
              </w:rPr>
              <w:t>APPOSIZIONI DEI SIGILLI SU BENI EREDITATI</w:t>
            </w:r>
            <w:r>
              <w:rPr>
                <w:noProof/>
                <w:webHidden/>
              </w:rPr>
              <w:tab/>
            </w:r>
            <w:r>
              <w:rPr>
                <w:noProof/>
                <w:webHidden/>
              </w:rPr>
              <w:fldChar w:fldCharType="begin"/>
            </w:r>
            <w:r>
              <w:rPr>
                <w:noProof/>
                <w:webHidden/>
              </w:rPr>
              <w:instrText xml:space="preserve"> PAGEREF _Toc128654224 \h </w:instrText>
            </w:r>
            <w:r>
              <w:rPr>
                <w:noProof/>
                <w:webHidden/>
              </w:rPr>
            </w:r>
            <w:r>
              <w:rPr>
                <w:noProof/>
                <w:webHidden/>
              </w:rPr>
              <w:fldChar w:fldCharType="separate"/>
            </w:r>
            <w:r>
              <w:rPr>
                <w:noProof/>
                <w:webHidden/>
              </w:rPr>
              <w:t>15</w:t>
            </w:r>
            <w:r>
              <w:rPr>
                <w:noProof/>
                <w:webHidden/>
              </w:rPr>
              <w:fldChar w:fldCharType="end"/>
            </w:r>
          </w:hyperlink>
        </w:p>
        <w:p w14:paraId="3685DDCB" w14:textId="506BD822" w:rsidR="00D90C67" w:rsidRDefault="00D90C67">
          <w:pPr>
            <w:pStyle w:val="Sommario2"/>
            <w:tabs>
              <w:tab w:val="right" w:leader="dot" w:pos="9622"/>
            </w:tabs>
            <w:rPr>
              <w:rFonts w:eastAsiaTheme="minorEastAsia" w:cstheme="minorBidi"/>
              <w:b w:val="0"/>
              <w:bCs w:val="0"/>
              <w:smallCaps w:val="0"/>
              <w:noProof/>
              <w:lang w:eastAsia="it-IT"/>
            </w:rPr>
          </w:pPr>
          <w:hyperlink w:anchor="_Toc128654225" w:history="1">
            <w:r w:rsidRPr="00670010">
              <w:rPr>
                <w:rStyle w:val="Collegamentoipertestuale"/>
                <w:noProof/>
              </w:rPr>
              <w:t>CERTIFICATO REGISTRO SUCCESSIONI</w:t>
            </w:r>
            <w:r>
              <w:rPr>
                <w:noProof/>
                <w:webHidden/>
              </w:rPr>
              <w:tab/>
            </w:r>
            <w:r>
              <w:rPr>
                <w:noProof/>
                <w:webHidden/>
              </w:rPr>
              <w:fldChar w:fldCharType="begin"/>
            </w:r>
            <w:r>
              <w:rPr>
                <w:noProof/>
                <w:webHidden/>
              </w:rPr>
              <w:instrText xml:space="preserve"> PAGEREF _Toc128654225 \h </w:instrText>
            </w:r>
            <w:r>
              <w:rPr>
                <w:noProof/>
                <w:webHidden/>
              </w:rPr>
            </w:r>
            <w:r>
              <w:rPr>
                <w:noProof/>
                <w:webHidden/>
              </w:rPr>
              <w:fldChar w:fldCharType="separate"/>
            </w:r>
            <w:r>
              <w:rPr>
                <w:noProof/>
                <w:webHidden/>
              </w:rPr>
              <w:t>17</w:t>
            </w:r>
            <w:r>
              <w:rPr>
                <w:noProof/>
                <w:webHidden/>
              </w:rPr>
              <w:fldChar w:fldCharType="end"/>
            </w:r>
          </w:hyperlink>
        </w:p>
        <w:p w14:paraId="489A8452" w14:textId="6D21EBD7" w:rsidR="00D90C67" w:rsidRDefault="00D90C67">
          <w:pPr>
            <w:pStyle w:val="Sommario2"/>
            <w:tabs>
              <w:tab w:val="right" w:leader="dot" w:pos="9622"/>
            </w:tabs>
            <w:rPr>
              <w:rFonts w:eastAsiaTheme="minorEastAsia" w:cstheme="minorBidi"/>
              <w:b w:val="0"/>
              <w:bCs w:val="0"/>
              <w:smallCaps w:val="0"/>
              <w:noProof/>
              <w:lang w:eastAsia="it-IT"/>
            </w:rPr>
          </w:pPr>
          <w:hyperlink w:anchor="_Toc128654226" w:history="1">
            <w:r w:rsidRPr="00670010">
              <w:rPr>
                <w:rStyle w:val="Collegamentoipertestuale"/>
                <w:noProof/>
              </w:rPr>
              <w:t>EREDITÀ GIACENTE</w:t>
            </w:r>
            <w:r>
              <w:rPr>
                <w:noProof/>
                <w:webHidden/>
              </w:rPr>
              <w:tab/>
            </w:r>
            <w:r>
              <w:rPr>
                <w:noProof/>
                <w:webHidden/>
              </w:rPr>
              <w:fldChar w:fldCharType="begin"/>
            </w:r>
            <w:r>
              <w:rPr>
                <w:noProof/>
                <w:webHidden/>
              </w:rPr>
              <w:instrText xml:space="preserve"> PAGEREF _Toc128654226 \h </w:instrText>
            </w:r>
            <w:r>
              <w:rPr>
                <w:noProof/>
                <w:webHidden/>
              </w:rPr>
            </w:r>
            <w:r>
              <w:rPr>
                <w:noProof/>
                <w:webHidden/>
              </w:rPr>
              <w:fldChar w:fldCharType="separate"/>
            </w:r>
            <w:r>
              <w:rPr>
                <w:noProof/>
                <w:webHidden/>
              </w:rPr>
              <w:t>18</w:t>
            </w:r>
            <w:r>
              <w:rPr>
                <w:noProof/>
                <w:webHidden/>
              </w:rPr>
              <w:fldChar w:fldCharType="end"/>
            </w:r>
          </w:hyperlink>
        </w:p>
        <w:p w14:paraId="6AD32184" w14:textId="1B416F57" w:rsidR="00D90C67" w:rsidRDefault="00D90C67">
          <w:pPr>
            <w:pStyle w:val="Sommario2"/>
            <w:tabs>
              <w:tab w:val="right" w:leader="dot" w:pos="9622"/>
            </w:tabs>
            <w:rPr>
              <w:rFonts w:eastAsiaTheme="minorEastAsia" w:cstheme="minorBidi"/>
              <w:b w:val="0"/>
              <w:bCs w:val="0"/>
              <w:smallCaps w:val="0"/>
              <w:noProof/>
              <w:lang w:eastAsia="it-IT"/>
            </w:rPr>
          </w:pPr>
          <w:hyperlink w:anchor="_Toc128654227" w:history="1">
            <w:r w:rsidRPr="00670010">
              <w:rPr>
                <w:rStyle w:val="Collegamentoipertestuale"/>
                <w:noProof/>
              </w:rPr>
              <w:t>RINUNCIA ALL’EREDITA’</w:t>
            </w:r>
            <w:r>
              <w:rPr>
                <w:noProof/>
                <w:webHidden/>
              </w:rPr>
              <w:tab/>
            </w:r>
            <w:r>
              <w:rPr>
                <w:noProof/>
                <w:webHidden/>
              </w:rPr>
              <w:fldChar w:fldCharType="begin"/>
            </w:r>
            <w:r>
              <w:rPr>
                <w:noProof/>
                <w:webHidden/>
              </w:rPr>
              <w:instrText xml:space="preserve"> PAGEREF _Toc128654227 \h </w:instrText>
            </w:r>
            <w:r>
              <w:rPr>
                <w:noProof/>
                <w:webHidden/>
              </w:rPr>
            </w:r>
            <w:r>
              <w:rPr>
                <w:noProof/>
                <w:webHidden/>
              </w:rPr>
              <w:fldChar w:fldCharType="separate"/>
            </w:r>
            <w:r>
              <w:rPr>
                <w:noProof/>
                <w:webHidden/>
              </w:rPr>
              <w:t>20</w:t>
            </w:r>
            <w:r>
              <w:rPr>
                <w:noProof/>
                <w:webHidden/>
              </w:rPr>
              <w:fldChar w:fldCharType="end"/>
            </w:r>
          </w:hyperlink>
        </w:p>
        <w:p w14:paraId="40B9BC17" w14:textId="158F4597" w:rsidR="00D90C67" w:rsidRDefault="00D90C67">
          <w:pPr>
            <w:pStyle w:val="Sommario2"/>
            <w:tabs>
              <w:tab w:val="right" w:leader="dot" w:pos="9622"/>
            </w:tabs>
            <w:rPr>
              <w:rFonts w:eastAsiaTheme="minorEastAsia" w:cstheme="minorBidi"/>
              <w:b w:val="0"/>
              <w:bCs w:val="0"/>
              <w:smallCaps w:val="0"/>
              <w:noProof/>
              <w:lang w:eastAsia="it-IT"/>
            </w:rPr>
          </w:pPr>
          <w:hyperlink w:anchor="_Toc128654228" w:history="1">
            <w:r w:rsidRPr="00670010">
              <w:rPr>
                <w:rStyle w:val="Collegamentoipertestuale"/>
                <w:noProof/>
              </w:rPr>
              <w:t>NOMINA DEL CURATORE SPECIALE</w:t>
            </w:r>
            <w:r>
              <w:rPr>
                <w:noProof/>
                <w:webHidden/>
              </w:rPr>
              <w:tab/>
            </w:r>
            <w:r>
              <w:rPr>
                <w:noProof/>
                <w:webHidden/>
              </w:rPr>
              <w:fldChar w:fldCharType="begin"/>
            </w:r>
            <w:r>
              <w:rPr>
                <w:noProof/>
                <w:webHidden/>
              </w:rPr>
              <w:instrText xml:space="preserve"> PAGEREF _Toc128654228 \h </w:instrText>
            </w:r>
            <w:r>
              <w:rPr>
                <w:noProof/>
                <w:webHidden/>
              </w:rPr>
            </w:r>
            <w:r>
              <w:rPr>
                <w:noProof/>
                <w:webHidden/>
              </w:rPr>
              <w:fldChar w:fldCharType="separate"/>
            </w:r>
            <w:r>
              <w:rPr>
                <w:noProof/>
                <w:webHidden/>
              </w:rPr>
              <w:t>22</w:t>
            </w:r>
            <w:r>
              <w:rPr>
                <w:noProof/>
                <w:webHidden/>
              </w:rPr>
              <w:fldChar w:fldCharType="end"/>
            </w:r>
          </w:hyperlink>
        </w:p>
        <w:p w14:paraId="30719101" w14:textId="6ECAECAB" w:rsidR="00D90C67" w:rsidRDefault="00D90C67">
          <w:pPr>
            <w:pStyle w:val="Sommario2"/>
            <w:tabs>
              <w:tab w:val="right" w:leader="dot" w:pos="9622"/>
            </w:tabs>
            <w:rPr>
              <w:rFonts w:eastAsiaTheme="minorEastAsia" w:cstheme="minorBidi"/>
              <w:b w:val="0"/>
              <w:bCs w:val="0"/>
              <w:smallCaps w:val="0"/>
              <w:noProof/>
              <w:lang w:eastAsia="it-IT"/>
            </w:rPr>
          </w:pPr>
          <w:hyperlink w:anchor="_Toc128654229" w:history="1">
            <w:r w:rsidRPr="00670010">
              <w:rPr>
                <w:rStyle w:val="Collegamentoipertestuale"/>
                <w:noProof/>
              </w:rPr>
              <w:t>NOMINA O SOSTITUZIONE DEGLI ARBITRI</w:t>
            </w:r>
            <w:r>
              <w:rPr>
                <w:noProof/>
                <w:webHidden/>
              </w:rPr>
              <w:tab/>
            </w:r>
            <w:r>
              <w:rPr>
                <w:noProof/>
                <w:webHidden/>
              </w:rPr>
              <w:fldChar w:fldCharType="begin"/>
            </w:r>
            <w:r>
              <w:rPr>
                <w:noProof/>
                <w:webHidden/>
              </w:rPr>
              <w:instrText xml:space="preserve"> PAGEREF _Toc128654229 \h </w:instrText>
            </w:r>
            <w:r>
              <w:rPr>
                <w:noProof/>
                <w:webHidden/>
              </w:rPr>
            </w:r>
            <w:r>
              <w:rPr>
                <w:noProof/>
                <w:webHidden/>
              </w:rPr>
              <w:fldChar w:fldCharType="separate"/>
            </w:r>
            <w:r>
              <w:rPr>
                <w:noProof/>
                <w:webHidden/>
              </w:rPr>
              <w:t>23</w:t>
            </w:r>
            <w:r>
              <w:rPr>
                <w:noProof/>
                <w:webHidden/>
              </w:rPr>
              <w:fldChar w:fldCharType="end"/>
            </w:r>
          </w:hyperlink>
        </w:p>
        <w:p w14:paraId="0FD49441" w14:textId="3AE2072A" w:rsidR="00D90C67" w:rsidRDefault="00D90C67">
          <w:pPr>
            <w:pStyle w:val="Sommario2"/>
            <w:tabs>
              <w:tab w:val="right" w:leader="dot" w:pos="9622"/>
            </w:tabs>
            <w:rPr>
              <w:rFonts w:eastAsiaTheme="minorEastAsia" w:cstheme="minorBidi"/>
              <w:b w:val="0"/>
              <w:bCs w:val="0"/>
              <w:smallCaps w:val="0"/>
              <w:noProof/>
              <w:lang w:eastAsia="it-IT"/>
            </w:rPr>
          </w:pPr>
          <w:hyperlink w:anchor="_Toc128654230" w:history="1">
            <w:r w:rsidRPr="00670010">
              <w:rPr>
                <w:rStyle w:val="Collegamentoipertestuale"/>
                <w:noProof/>
              </w:rPr>
              <w:t>NOMINA AMMINISTRATORE DI CONDOMINIO</w:t>
            </w:r>
            <w:r>
              <w:rPr>
                <w:noProof/>
                <w:webHidden/>
              </w:rPr>
              <w:tab/>
            </w:r>
            <w:r>
              <w:rPr>
                <w:noProof/>
                <w:webHidden/>
              </w:rPr>
              <w:fldChar w:fldCharType="begin"/>
            </w:r>
            <w:r>
              <w:rPr>
                <w:noProof/>
                <w:webHidden/>
              </w:rPr>
              <w:instrText xml:space="preserve"> PAGEREF _Toc128654230 \h </w:instrText>
            </w:r>
            <w:r>
              <w:rPr>
                <w:noProof/>
                <w:webHidden/>
              </w:rPr>
            </w:r>
            <w:r>
              <w:rPr>
                <w:noProof/>
                <w:webHidden/>
              </w:rPr>
              <w:fldChar w:fldCharType="separate"/>
            </w:r>
            <w:r>
              <w:rPr>
                <w:noProof/>
                <w:webHidden/>
              </w:rPr>
              <w:t>24</w:t>
            </w:r>
            <w:r>
              <w:rPr>
                <w:noProof/>
                <w:webHidden/>
              </w:rPr>
              <w:fldChar w:fldCharType="end"/>
            </w:r>
          </w:hyperlink>
        </w:p>
        <w:p w14:paraId="694840A0" w14:textId="3283673D" w:rsidR="00D90C67" w:rsidRDefault="00D90C67">
          <w:pPr>
            <w:pStyle w:val="Sommario2"/>
            <w:tabs>
              <w:tab w:val="right" w:leader="dot" w:pos="9622"/>
            </w:tabs>
            <w:rPr>
              <w:rFonts w:eastAsiaTheme="minorEastAsia" w:cstheme="minorBidi"/>
              <w:b w:val="0"/>
              <w:bCs w:val="0"/>
              <w:smallCaps w:val="0"/>
              <w:noProof/>
              <w:lang w:eastAsia="it-IT"/>
            </w:rPr>
          </w:pPr>
          <w:hyperlink w:anchor="_Toc128654231" w:history="1">
            <w:r w:rsidRPr="00670010">
              <w:rPr>
                <w:rStyle w:val="Collegamentoipertestuale"/>
                <w:noProof/>
              </w:rPr>
              <w:t>REVOCA GIUDIZIALE DELL’AMMINISTRATORE DI CONDOMINIO</w:t>
            </w:r>
            <w:r>
              <w:rPr>
                <w:noProof/>
                <w:webHidden/>
              </w:rPr>
              <w:tab/>
            </w:r>
            <w:r>
              <w:rPr>
                <w:noProof/>
                <w:webHidden/>
              </w:rPr>
              <w:fldChar w:fldCharType="begin"/>
            </w:r>
            <w:r>
              <w:rPr>
                <w:noProof/>
                <w:webHidden/>
              </w:rPr>
              <w:instrText xml:space="preserve"> PAGEREF _Toc128654231 \h </w:instrText>
            </w:r>
            <w:r>
              <w:rPr>
                <w:noProof/>
                <w:webHidden/>
              </w:rPr>
            </w:r>
            <w:r>
              <w:rPr>
                <w:noProof/>
                <w:webHidden/>
              </w:rPr>
              <w:fldChar w:fldCharType="separate"/>
            </w:r>
            <w:r>
              <w:rPr>
                <w:noProof/>
                <w:webHidden/>
              </w:rPr>
              <w:t>25</w:t>
            </w:r>
            <w:r>
              <w:rPr>
                <w:noProof/>
                <w:webHidden/>
              </w:rPr>
              <w:fldChar w:fldCharType="end"/>
            </w:r>
          </w:hyperlink>
        </w:p>
        <w:p w14:paraId="13E4311D" w14:textId="1DA889A7" w:rsidR="00D90C67" w:rsidRDefault="00D90C67">
          <w:pPr>
            <w:pStyle w:val="Sommario2"/>
            <w:tabs>
              <w:tab w:val="right" w:leader="dot" w:pos="9622"/>
            </w:tabs>
            <w:rPr>
              <w:rFonts w:eastAsiaTheme="minorEastAsia" w:cstheme="minorBidi"/>
              <w:b w:val="0"/>
              <w:bCs w:val="0"/>
              <w:smallCaps w:val="0"/>
              <w:noProof/>
              <w:lang w:eastAsia="it-IT"/>
            </w:rPr>
          </w:pPr>
          <w:hyperlink w:anchor="_Toc128654232" w:history="1">
            <w:r w:rsidRPr="00670010">
              <w:rPr>
                <w:rStyle w:val="Collegamentoipertestuale"/>
                <w:noProof/>
              </w:rPr>
              <w:t>STIMA ECONOMICA MEDIANTE ESPERTO</w:t>
            </w:r>
            <w:r>
              <w:rPr>
                <w:noProof/>
                <w:webHidden/>
              </w:rPr>
              <w:tab/>
            </w:r>
            <w:r>
              <w:rPr>
                <w:noProof/>
                <w:webHidden/>
              </w:rPr>
              <w:fldChar w:fldCharType="begin"/>
            </w:r>
            <w:r>
              <w:rPr>
                <w:noProof/>
                <w:webHidden/>
              </w:rPr>
              <w:instrText xml:space="preserve"> PAGEREF _Toc128654232 \h </w:instrText>
            </w:r>
            <w:r>
              <w:rPr>
                <w:noProof/>
                <w:webHidden/>
              </w:rPr>
            </w:r>
            <w:r>
              <w:rPr>
                <w:noProof/>
                <w:webHidden/>
              </w:rPr>
              <w:fldChar w:fldCharType="separate"/>
            </w:r>
            <w:r>
              <w:rPr>
                <w:noProof/>
                <w:webHidden/>
              </w:rPr>
              <w:t>27</w:t>
            </w:r>
            <w:r>
              <w:rPr>
                <w:noProof/>
                <w:webHidden/>
              </w:rPr>
              <w:fldChar w:fldCharType="end"/>
            </w:r>
          </w:hyperlink>
        </w:p>
        <w:p w14:paraId="343CEA18" w14:textId="47583EAB" w:rsidR="00D90C67" w:rsidRDefault="00D90C67">
          <w:pPr>
            <w:pStyle w:val="Sommario2"/>
            <w:tabs>
              <w:tab w:val="right" w:leader="dot" w:pos="9622"/>
            </w:tabs>
            <w:rPr>
              <w:rFonts w:eastAsiaTheme="minorEastAsia" w:cstheme="minorBidi"/>
              <w:b w:val="0"/>
              <w:bCs w:val="0"/>
              <w:smallCaps w:val="0"/>
              <w:noProof/>
              <w:lang w:eastAsia="it-IT"/>
            </w:rPr>
          </w:pPr>
          <w:hyperlink w:anchor="_Toc128654233" w:history="1">
            <w:r w:rsidRPr="00670010">
              <w:rPr>
                <w:rStyle w:val="Collegamentoipertestuale"/>
                <w:noProof/>
              </w:rPr>
              <w:t>DICHIARAZIONE DI ESECUTIVITÀ DEL LODO ARBITRALE</w:t>
            </w:r>
            <w:r>
              <w:rPr>
                <w:noProof/>
                <w:webHidden/>
              </w:rPr>
              <w:tab/>
            </w:r>
            <w:r>
              <w:rPr>
                <w:noProof/>
                <w:webHidden/>
              </w:rPr>
              <w:fldChar w:fldCharType="begin"/>
            </w:r>
            <w:r>
              <w:rPr>
                <w:noProof/>
                <w:webHidden/>
              </w:rPr>
              <w:instrText xml:space="preserve"> PAGEREF _Toc128654233 \h </w:instrText>
            </w:r>
            <w:r>
              <w:rPr>
                <w:noProof/>
                <w:webHidden/>
              </w:rPr>
            </w:r>
            <w:r>
              <w:rPr>
                <w:noProof/>
                <w:webHidden/>
              </w:rPr>
              <w:fldChar w:fldCharType="separate"/>
            </w:r>
            <w:r>
              <w:rPr>
                <w:noProof/>
                <w:webHidden/>
              </w:rPr>
              <w:t>28</w:t>
            </w:r>
            <w:r>
              <w:rPr>
                <w:noProof/>
                <w:webHidden/>
              </w:rPr>
              <w:fldChar w:fldCharType="end"/>
            </w:r>
          </w:hyperlink>
        </w:p>
        <w:p w14:paraId="1FED7C47" w14:textId="75E601DB" w:rsidR="00D90C67" w:rsidRDefault="00D90C67">
          <w:pPr>
            <w:pStyle w:val="Sommario2"/>
            <w:tabs>
              <w:tab w:val="right" w:leader="dot" w:pos="9622"/>
            </w:tabs>
            <w:rPr>
              <w:rFonts w:eastAsiaTheme="minorEastAsia" w:cstheme="minorBidi"/>
              <w:b w:val="0"/>
              <w:bCs w:val="0"/>
              <w:smallCaps w:val="0"/>
              <w:noProof/>
              <w:lang w:eastAsia="it-IT"/>
            </w:rPr>
          </w:pPr>
          <w:hyperlink w:anchor="_Toc128654234" w:history="1">
            <w:r w:rsidRPr="00670010">
              <w:rPr>
                <w:rStyle w:val="Collegamentoipertestuale"/>
                <w:noProof/>
              </w:rPr>
              <w:t>ISCRIZIONE REGISTRO STAMPA</w:t>
            </w:r>
            <w:r>
              <w:rPr>
                <w:noProof/>
                <w:webHidden/>
              </w:rPr>
              <w:tab/>
            </w:r>
            <w:r>
              <w:rPr>
                <w:noProof/>
                <w:webHidden/>
              </w:rPr>
              <w:fldChar w:fldCharType="begin"/>
            </w:r>
            <w:r>
              <w:rPr>
                <w:noProof/>
                <w:webHidden/>
              </w:rPr>
              <w:instrText xml:space="preserve"> PAGEREF _Toc128654234 \h </w:instrText>
            </w:r>
            <w:r>
              <w:rPr>
                <w:noProof/>
                <w:webHidden/>
              </w:rPr>
            </w:r>
            <w:r>
              <w:rPr>
                <w:noProof/>
                <w:webHidden/>
              </w:rPr>
              <w:fldChar w:fldCharType="separate"/>
            </w:r>
            <w:r>
              <w:rPr>
                <w:noProof/>
                <w:webHidden/>
              </w:rPr>
              <w:t>30</w:t>
            </w:r>
            <w:r>
              <w:rPr>
                <w:noProof/>
                <w:webHidden/>
              </w:rPr>
              <w:fldChar w:fldCharType="end"/>
            </w:r>
          </w:hyperlink>
        </w:p>
        <w:p w14:paraId="74C5764C" w14:textId="294AE552" w:rsidR="00D90C67" w:rsidRDefault="00D90C67">
          <w:pPr>
            <w:pStyle w:val="Sommario2"/>
            <w:tabs>
              <w:tab w:val="right" w:leader="dot" w:pos="9622"/>
            </w:tabs>
            <w:rPr>
              <w:rFonts w:eastAsiaTheme="minorEastAsia" w:cstheme="minorBidi"/>
              <w:b w:val="0"/>
              <w:bCs w:val="0"/>
              <w:smallCaps w:val="0"/>
              <w:noProof/>
              <w:lang w:eastAsia="it-IT"/>
            </w:rPr>
          </w:pPr>
          <w:hyperlink w:anchor="_Toc128654235" w:history="1">
            <w:r w:rsidRPr="00670010">
              <w:rPr>
                <w:rStyle w:val="Collegamentoipertestuale"/>
                <w:noProof/>
              </w:rPr>
              <w:t>LIQUIDAZIONE DELLE SPESE E DEGLI ONORARI DEGLI ARBITRI</w:t>
            </w:r>
            <w:r>
              <w:rPr>
                <w:noProof/>
                <w:webHidden/>
              </w:rPr>
              <w:tab/>
            </w:r>
            <w:r>
              <w:rPr>
                <w:noProof/>
                <w:webHidden/>
              </w:rPr>
              <w:fldChar w:fldCharType="begin"/>
            </w:r>
            <w:r>
              <w:rPr>
                <w:noProof/>
                <w:webHidden/>
              </w:rPr>
              <w:instrText xml:space="preserve"> PAGEREF _Toc128654235 \h </w:instrText>
            </w:r>
            <w:r>
              <w:rPr>
                <w:noProof/>
                <w:webHidden/>
              </w:rPr>
            </w:r>
            <w:r>
              <w:rPr>
                <w:noProof/>
                <w:webHidden/>
              </w:rPr>
              <w:fldChar w:fldCharType="separate"/>
            </w:r>
            <w:r>
              <w:rPr>
                <w:noProof/>
                <w:webHidden/>
              </w:rPr>
              <w:t>32</w:t>
            </w:r>
            <w:r>
              <w:rPr>
                <w:noProof/>
                <w:webHidden/>
              </w:rPr>
              <w:fldChar w:fldCharType="end"/>
            </w:r>
          </w:hyperlink>
        </w:p>
        <w:p w14:paraId="56583EE3" w14:textId="27DAF398" w:rsidR="00D90C67" w:rsidRDefault="00D90C67">
          <w:pPr>
            <w:pStyle w:val="Sommario2"/>
            <w:tabs>
              <w:tab w:val="right" w:leader="dot" w:pos="9622"/>
            </w:tabs>
            <w:rPr>
              <w:rFonts w:eastAsiaTheme="minorEastAsia" w:cstheme="minorBidi"/>
              <w:b w:val="0"/>
              <w:bCs w:val="0"/>
              <w:smallCaps w:val="0"/>
              <w:noProof/>
              <w:lang w:eastAsia="it-IT"/>
            </w:rPr>
          </w:pPr>
          <w:hyperlink w:anchor="_Toc128654236" w:history="1">
            <w:r w:rsidRPr="00670010">
              <w:rPr>
                <w:rStyle w:val="Collegamentoipertestuale"/>
                <w:noProof/>
              </w:rPr>
              <w:t>NOMINA INTERPRETE PER MUTO O SORDOMUTO</w:t>
            </w:r>
            <w:r>
              <w:rPr>
                <w:noProof/>
                <w:webHidden/>
              </w:rPr>
              <w:tab/>
            </w:r>
            <w:r>
              <w:rPr>
                <w:noProof/>
                <w:webHidden/>
              </w:rPr>
              <w:fldChar w:fldCharType="begin"/>
            </w:r>
            <w:r>
              <w:rPr>
                <w:noProof/>
                <w:webHidden/>
              </w:rPr>
              <w:instrText xml:space="preserve"> PAGEREF _Toc128654236 \h </w:instrText>
            </w:r>
            <w:r>
              <w:rPr>
                <w:noProof/>
                <w:webHidden/>
              </w:rPr>
            </w:r>
            <w:r>
              <w:rPr>
                <w:noProof/>
                <w:webHidden/>
              </w:rPr>
              <w:fldChar w:fldCharType="separate"/>
            </w:r>
            <w:r>
              <w:rPr>
                <w:noProof/>
                <w:webHidden/>
              </w:rPr>
              <w:t>33</w:t>
            </w:r>
            <w:r>
              <w:rPr>
                <w:noProof/>
                <w:webHidden/>
              </w:rPr>
              <w:fldChar w:fldCharType="end"/>
            </w:r>
          </w:hyperlink>
        </w:p>
        <w:p w14:paraId="12717F48" w14:textId="45ADF327" w:rsidR="00D90C67" w:rsidRDefault="00D90C67">
          <w:pPr>
            <w:pStyle w:val="Sommario2"/>
            <w:tabs>
              <w:tab w:val="right" w:leader="dot" w:pos="9622"/>
            </w:tabs>
            <w:rPr>
              <w:rFonts w:eastAsiaTheme="minorEastAsia" w:cstheme="minorBidi"/>
              <w:b w:val="0"/>
              <w:bCs w:val="0"/>
              <w:smallCaps w:val="0"/>
              <w:noProof/>
              <w:lang w:eastAsia="it-IT"/>
            </w:rPr>
          </w:pPr>
          <w:hyperlink w:anchor="_Toc128654237" w:history="1">
            <w:r w:rsidRPr="00670010">
              <w:rPr>
                <w:rStyle w:val="Collegamentoipertestuale"/>
                <w:noProof/>
              </w:rPr>
              <w:t>NOTIFICAZIONE PER PUBBLICI PROCLAMI</w:t>
            </w:r>
            <w:r>
              <w:rPr>
                <w:noProof/>
                <w:webHidden/>
              </w:rPr>
              <w:tab/>
            </w:r>
            <w:r>
              <w:rPr>
                <w:noProof/>
                <w:webHidden/>
              </w:rPr>
              <w:fldChar w:fldCharType="begin"/>
            </w:r>
            <w:r>
              <w:rPr>
                <w:noProof/>
                <w:webHidden/>
              </w:rPr>
              <w:instrText xml:space="preserve"> PAGEREF _Toc128654237 \h </w:instrText>
            </w:r>
            <w:r>
              <w:rPr>
                <w:noProof/>
                <w:webHidden/>
              </w:rPr>
            </w:r>
            <w:r>
              <w:rPr>
                <w:noProof/>
                <w:webHidden/>
              </w:rPr>
              <w:fldChar w:fldCharType="separate"/>
            </w:r>
            <w:r>
              <w:rPr>
                <w:noProof/>
                <w:webHidden/>
              </w:rPr>
              <w:t>34</w:t>
            </w:r>
            <w:r>
              <w:rPr>
                <w:noProof/>
                <w:webHidden/>
              </w:rPr>
              <w:fldChar w:fldCharType="end"/>
            </w:r>
          </w:hyperlink>
        </w:p>
        <w:p w14:paraId="272CA774" w14:textId="532BFDC3" w:rsidR="00D90C67" w:rsidRDefault="00D90C67">
          <w:pPr>
            <w:pStyle w:val="Sommario2"/>
            <w:tabs>
              <w:tab w:val="right" w:leader="dot" w:pos="9622"/>
            </w:tabs>
            <w:rPr>
              <w:rFonts w:eastAsiaTheme="minorEastAsia" w:cstheme="minorBidi"/>
              <w:b w:val="0"/>
              <w:bCs w:val="0"/>
              <w:smallCaps w:val="0"/>
              <w:noProof/>
              <w:lang w:eastAsia="it-IT"/>
            </w:rPr>
          </w:pPr>
          <w:hyperlink w:anchor="_Toc128654238" w:history="1">
            <w:r w:rsidRPr="00670010">
              <w:rPr>
                <w:rStyle w:val="Collegamentoipertestuale"/>
                <w:noProof/>
              </w:rPr>
              <w:t>RICERCA TELEMATICA BENI DA PIGNORARE</w:t>
            </w:r>
            <w:r>
              <w:rPr>
                <w:noProof/>
                <w:webHidden/>
              </w:rPr>
              <w:tab/>
            </w:r>
            <w:r>
              <w:rPr>
                <w:noProof/>
                <w:webHidden/>
              </w:rPr>
              <w:fldChar w:fldCharType="begin"/>
            </w:r>
            <w:r>
              <w:rPr>
                <w:noProof/>
                <w:webHidden/>
              </w:rPr>
              <w:instrText xml:space="preserve"> PAGEREF _Toc128654238 \h </w:instrText>
            </w:r>
            <w:r>
              <w:rPr>
                <w:noProof/>
                <w:webHidden/>
              </w:rPr>
            </w:r>
            <w:r>
              <w:rPr>
                <w:noProof/>
                <w:webHidden/>
              </w:rPr>
              <w:fldChar w:fldCharType="separate"/>
            </w:r>
            <w:r>
              <w:rPr>
                <w:noProof/>
                <w:webHidden/>
              </w:rPr>
              <w:t>35</w:t>
            </w:r>
            <w:r>
              <w:rPr>
                <w:noProof/>
                <w:webHidden/>
              </w:rPr>
              <w:fldChar w:fldCharType="end"/>
            </w:r>
          </w:hyperlink>
        </w:p>
        <w:p w14:paraId="7720CCC0" w14:textId="7213FF03" w:rsidR="00D90C67" w:rsidRDefault="00D90C67">
          <w:pPr>
            <w:pStyle w:val="Sommario2"/>
            <w:tabs>
              <w:tab w:val="right" w:leader="dot" w:pos="9622"/>
            </w:tabs>
            <w:rPr>
              <w:rFonts w:eastAsiaTheme="minorEastAsia" w:cstheme="minorBidi"/>
              <w:b w:val="0"/>
              <w:bCs w:val="0"/>
              <w:smallCaps w:val="0"/>
              <w:noProof/>
              <w:lang w:eastAsia="it-IT"/>
            </w:rPr>
          </w:pPr>
          <w:hyperlink w:anchor="_Toc128654239" w:history="1">
            <w:r w:rsidRPr="00670010">
              <w:rPr>
                <w:rStyle w:val="Collegamentoipertestuale"/>
                <w:noProof/>
              </w:rPr>
              <w:t>RIFIUTO DEL CONSERVATORE DI CANCELLAZIONE IPOTECA</w:t>
            </w:r>
            <w:r>
              <w:rPr>
                <w:noProof/>
                <w:webHidden/>
              </w:rPr>
              <w:tab/>
            </w:r>
            <w:r>
              <w:rPr>
                <w:noProof/>
                <w:webHidden/>
              </w:rPr>
              <w:fldChar w:fldCharType="begin"/>
            </w:r>
            <w:r>
              <w:rPr>
                <w:noProof/>
                <w:webHidden/>
              </w:rPr>
              <w:instrText xml:space="preserve"> PAGEREF _Toc128654239 \h </w:instrText>
            </w:r>
            <w:r>
              <w:rPr>
                <w:noProof/>
                <w:webHidden/>
              </w:rPr>
            </w:r>
            <w:r>
              <w:rPr>
                <w:noProof/>
                <w:webHidden/>
              </w:rPr>
              <w:fldChar w:fldCharType="separate"/>
            </w:r>
            <w:r>
              <w:rPr>
                <w:noProof/>
                <w:webHidden/>
              </w:rPr>
              <w:t>36</w:t>
            </w:r>
            <w:r>
              <w:rPr>
                <w:noProof/>
                <w:webHidden/>
              </w:rPr>
              <w:fldChar w:fldCharType="end"/>
            </w:r>
          </w:hyperlink>
        </w:p>
        <w:p w14:paraId="10FF6781" w14:textId="405BEA1F" w:rsidR="0050143F" w:rsidRDefault="0050143F">
          <w:r>
            <w:rPr>
              <w:b/>
              <w:bCs/>
              <w:noProof/>
            </w:rPr>
            <w:fldChar w:fldCharType="end"/>
          </w:r>
        </w:p>
      </w:sdtContent>
    </w:sdt>
    <w:tbl>
      <w:tblPr>
        <w:tblStyle w:val="Grigliatabel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984"/>
        <w:gridCol w:w="2265"/>
        <w:gridCol w:w="854"/>
        <w:gridCol w:w="4247"/>
      </w:tblGrid>
      <w:tr w:rsidR="00B25399" w:rsidRPr="00D13F83" w14:paraId="735B0EA6" w14:textId="77777777" w:rsidTr="00CC02C9">
        <w:tc>
          <w:tcPr>
            <w:tcW w:w="851" w:type="dxa"/>
            <w:tcBorders>
              <w:top w:val="single" w:sz="36" w:space="0" w:color="FFFFFF" w:themeColor="background1"/>
              <w:bottom w:val="single" w:sz="24" w:space="0" w:color="FFFFFF"/>
              <w:right w:val="single" w:sz="36" w:space="0" w:color="C00000"/>
            </w:tcBorders>
            <w:shd w:val="clear" w:color="auto" w:fill="FFD966" w:themeFill="accent4" w:themeFillTint="99"/>
            <w:vAlign w:val="center"/>
          </w:tcPr>
          <w:p w14:paraId="0B5164AA" w14:textId="77777777" w:rsidR="00B25399" w:rsidRPr="00D13F83" w:rsidRDefault="00B25399" w:rsidP="00B25399">
            <w:pPr>
              <w:spacing w:before="0" w:after="0"/>
              <w:jc w:val="center"/>
              <w:rPr>
                <w:noProof/>
              </w:rPr>
            </w:pPr>
            <w:r>
              <w:rPr>
                <w:noProof/>
                <w:lang w:eastAsia="it-IT"/>
              </w:rPr>
              <w:drawing>
                <wp:inline distT="0" distB="0" distL="0" distR="0" wp14:anchorId="71FA1953" wp14:editId="22AA6A9B">
                  <wp:extent cx="360000" cy="360000"/>
                  <wp:effectExtent l="0" t="0" r="0" b="0"/>
                  <wp:docPr id="32" name="Elemento grafico 32" descr="Telefono viva voce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lemento grafico 32" descr="Telefono viva voce con riempimento a tinta unita"/>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60000" cy="360000"/>
                          </a:xfrm>
                          <a:prstGeom prst="rect">
                            <a:avLst/>
                          </a:prstGeom>
                        </pic:spPr>
                      </pic:pic>
                    </a:graphicData>
                  </a:graphic>
                </wp:inline>
              </w:drawing>
            </w:r>
          </w:p>
        </w:tc>
        <w:tc>
          <w:tcPr>
            <w:tcW w:w="4249" w:type="dxa"/>
            <w:gridSpan w:val="2"/>
            <w:tcBorders>
              <w:top w:val="single" w:sz="36" w:space="0" w:color="FFFFFF" w:themeColor="background1"/>
              <w:left w:val="single" w:sz="36" w:space="0" w:color="C00000"/>
              <w:bottom w:val="single" w:sz="24" w:space="0" w:color="FFFFFF"/>
            </w:tcBorders>
            <w:shd w:val="clear" w:color="auto" w:fill="auto"/>
            <w:vAlign w:val="center"/>
          </w:tcPr>
          <w:p w14:paraId="4C8F807C" w14:textId="77777777" w:rsidR="00B25399" w:rsidRDefault="00B25399" w:rsidP="00B25399">
            <w:pPr>
              <w:spacing w:before="0" w:after="0"/>
              <w:jc w:val="center"/>
              <w:rPr>
                <w:noProof/>
              </w:rPr>
            </w:pPr>
            <w:r>
              <w:rPr>
                <w:noProof/>
              </w:rPr>
              <w:t>0917423256</w:t>
            </w:r>
          </w:p>
          <w:p w14:paraId="3840EDC3" w14:textId="77777777" w:rsidR="00B25399" w:rsidRDefault="00B25399" w:rsidP="00B25399">
            <w:pPr>
              <w:spacing w:before="0" w:after="0"/>
              <w:jc w:val="center"/>
              <w:rPr>
                <w:noProof/>
              </w:rPr>
            </w:pPr>
            <w:r>
              <w:rPr>
                <w:noProof/>
              </w:rPr>
              <w:t>0917423289</w:t>
            </w:r>
          </w:p>
          <w:p w14:paraId="2DEE2E14" w14:textId="77777777" w:rsidR="00B25399" w:rsidRDefault="00B25399" w:rsidP="00B25399">
            <w:pPr>
              <w:spacing w:before="0" w:after="0"/>
              <w:jc w:val="center"/>
              <w:rPr>
                <w:noProof/>
              </w:rPr>
            </w:pPr>
            <w:r>
              <w:rPr>
                <w:noProof/>
              </w:rPr>
              <w:t>0917423506</w:t>
            </w:r>
          </w:p>
          <w:p w14:paraId="256A7FBF" w14:textId="77777777" w:rsidR="00B25399" w:rsidRPr="00D13F83" w:rsidRDefault="00B25399" w:rsidP="00B25399">
            <w:pPr>
              <w:spacing w:before="0" w:after="0"/>
              <w:jc w:val="center"/>
              <w:rPr>
                <w:noProof/>
              </w:rPr>
            </w:pPr>
            <w:r>
              <w:rPr>
                <w:noProof/>
              </w:rPr>
              <w:t>0917423280</w:t>
            </w:r>
          </w:p>
        </w:tc>
        <w:tc>
          <w:tcPr>
            <w:tcW w:w="854" w:type="dxa"/>
            <w:tcBorders>
              <w:top w:val="single" w:sz="36" w:space="0" w:color="FFFFFF" w:themeColor="background1"/>
              <w:bottom w:val="single" w:sz="24" w:space="0" w:color="FFFFFF"/>
              <w:right w:val="single" w:sz="36" w:space="0" w:color="C00000"/>
            </w:tcBorders>
            <w:shd w:val="clear" w:color="auto" w:fill="FFD966" w:themeFill="accent4" w:themeFillTint="99"/>
            <w:vAlign w:val="center"/>
          </w:tcPr>
          <w:p w14:paraId="01B38AFF" w14:textId="77777777" w:rsidR="00B25399" w:rsidRPr="00D13F83" w:rsidRDefault="00B25399" w:rsidP="00B25399">
            <w:pPr>
              <w:spacing w:before="0" w:after="0"/>
              <w:jc w:val="center"/>
              <w:rPr>
                <w:noProof/>
              </w:rPr>
            </w:pPr>
            <w:r>
              <w:rPr>
                <w:noProof/>
                <w:lang w:eastAsia="it-IT"/>
              </w:rPr>
              <w:drawing>
                <wp:inline distT="0" distB="0" distL="0" distR="0" wp14:anchorId="7EC8940C" wp14:editId="6FE48518">
                  <wp:extent cx="360000" cy="360000"/>
                  <wp:effectExtent l="0" t="0" r="0" b="0"/>
                  <wp:docPr id="33" name="Elemento grafico 33" descr="Posta elettronic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Elemento grafico 33" descr="Posta elettronica con riempimento a tinta unita"/>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0000" cy="360000"/>
                          </a:xfrm>
                          <a:prstGeom prst="rect">
                            <a:avLst/>
                          </a:prstGeom>
                        </pic:spPr>
                      </pic:pic>
                    </a:graphicData>
                  </a:graphic>
                </wp:inline>
              </w:drawing>
            </w:r>
          </w:p>
        </w:tc>
        <w:tc>
          <w:tcPr>
            <w:tcW w:w="4247" w:type="dxa"/>
            <w:tcBorders>
              <w:top w:val="single" w:sz="36" w:space="0" w:color="FFFFFF" w:themeColor="background1"/>
              <w:left w:val="single" w:sz="36" w:space="0" w:color="C00000"/>
              <w:bottom w:val="single" w:sz="24" w:space="0" w:color="FFFFFF"/>
            </w:tcBorders>
            <w:shd w:val="clear" w:color="auto" w:fill="auto"/>
            <w:vAlign w:val="center"/>
          </w:tcPr>
          <w:p w14:paraId="5FE80C7C" w14:textId="77777777" w:rsidR="00B25399" w:rsidRDefault="00B25399" w:rsidP="00B25399">
            <w:pPr>
              <w:spacing w:before="0" w:after="0"/>
              <w:jc w:val="center"/>
              <w:rPr>
                <w:noProof/>
              </w:rPr>
            </w:pPr>
            <w:r>
              <w:rPr>
                <w:noProof/>
              </w:rPr>
              <w:t>Email</w:t>
            </w:r>
          </w:p>
          <w:p w14:paraId="6433E590" w14:textId="77777777" w:rsidR="00B25399" w:rsidRDefault="00B25399" w:rsidP="00B25399">
            <w:pPr>
              <w:spacing w:before="0" w:after="0"/>
              <w:jc w:val="center"/>
              <w:rPr>
                <w:noProof/>
              </w:rPr>
            </w:pPr>
            <w:r w:rsidRPr="008F450E">
              <w:rPr>
                <w:noProof/>
              </w:rPr>
              <w:t>volontaria.tribunale.palermo@giustizia.it</w:t>
            </w:r>
          </w:p>
          <w:p w14:paraId="35FAA11A" w14:textId="77777777" w:rsidR="00B25399" w:rsidRDefault="00B25399" w:rsidP="00B25399">
            <w:pPr>
              <w:spacing w:before="0" w:after="0"/>
              <w:jc w:val="center"/>
              <w:rPr>
                <w:noProof/>
              </w:rPr>
            </w:pPr>
            <w:r>
              <w:rPr>
                <w:noProof/>
              </w:rPr>
              <w:t>Pec</w:t>
            </w:r>
          </w:p>
          <w:p w14:paraId="6B03297A" w14:textId="06617BBC" w:rsidR="00B25399" w:rsidRPr="00B25399" w:rsidRDefault="00000000" w:rsidP="00B25399">
            <w:pPr>
              <w:spacing w:before="0" w:after="0"/>
              <w:jc w:val="center"/>
              <w:rPr>
                <w:rFonts w:cs="Times New Roman (Corpo CS)"/>
                <w:noProof/>
                <w:w w:val="85"/>
              </w:rPr>
            </w:pPr>
            <w:hyperlink r:id="rId17" w:history="1">
              <w:r w:rsidR="00B25399" w:rsidRPr="00B25399">
                <w:rPr>
                  <w:rStyle w:val="Collegamentoipertestuale"/>
                  <w:rFonts w:cs="Times New Roman (Corpo CS)"/>
                  <w:noProof/>
                  <w:w w:val="85"/>
                </w:rPr>
                <w:t>volgiurisdizione.tribunale.palermo@giustiziacert.it</w:t>
              </w:r>
            </w:hyperlink>
          </w:p>
        </w:tc>
      </w:tr>
      <w:tr w:rsidR="00B25399" w:rsidRPr="00D13F83" w14:paraId="30649C8B" w14:textId="77777777" w:rsidTr="00CC02C9">
        <w:tc>
          <w:tcPr>
            <w:tcW w:w="851" w:type="dxa"/>
            <w:tcBorders>
              <w:top w:val="single" w:sz="36" w:space="0" w:color="FFFFFF" w:themeColor="background1"/>
              <w:bottom w:val="single" w:sz="36" w:space="0" w:color="FFFFFF" w:themeColor="background1"/>
              <w:right w:val="single" w:sz="36" w:space="0" w:color="C00000"/>
            </w:tcBorders>
            <w:shd w:val="clear" w:color="auto" w:fill="FFD966" w:themeFill="accent4" w:themeFillTint="99"/>
            <w:vAlign w:val="center"/>
          </w:tcPr>
          <w:p w14:paraId="074DF4B6" w14:textId="77777777" w:rsidR="00B25399" w:rsidRDefault="00B25399" w:rsidP="00B25399">
            <w:pPr>
              <w:spacing w:before="0" w:after="0"/>
              <w:jc w:val="center"/>
              <w:rPr>
                <w:noProof/>
              </w:rPr>
            </w:pPr>
            <w:r>
              <w:rPr>
                <w:noProof/>
                <w:lang w:eastAsia="it-IT"/>
              </w:rPr>
              <w:drawing>
                <wp:inline distT="0" distB="0" distL="0" distR="0" wp14:anchorId="2CD2E9EC" wp14:editId="3264D47B">
                  <wp:extent cx="360000" cy="360000"/>
                  <wp:effectExtent l="0" t="0" r="0" b="0"/>
                  <wp:docPr id="36" name="Elemento grafico 36" descr="Porta aper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lemento grafico 36" descr="Porta aperta con riempimento a tinta unita"/>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0000" cy="360000"/>
                          </a:xfrm>
                          <a:prstGeom prst="rect">
                            <a:avLst/>
                          </a:prstGeom>
                        </pic:spPr>
                      </pic:pic>
                    </a:graphicData>
                  </a:graphic>
                </wp:inline>
              </w:drawing>
            </w:r>
          </w:p>
        </w:tc>
        <w:tc>
          <w:tcPr>
            <w:tcW w:w="4249" w:type="dxa"/>
            <w:gridSpan w:val="2"/>
            <w:tcBorders>
              <w:top w:val="single" w:sz="36" w:space="0" w:color="FFFFFF" w:themeColor="background1"/>
              <w:left w:val="single" w:sz="36" w:space="0" w:color="C00000"/>
              <w:bottom w:val="single" w:sz="36" w:space="0" w:color="FFFFFF" w:themeColor="background1"/>
            </w:tcBorders>
            <w:shd w:val="clear" w:color="auto" w:fill="auto"/>
            <w:vAlign w:val="center"/>
          </w:tcPr>
          <w:p w14:paraId="54B1AE14" w14:textId="77777777" w:rsidR="00B25399" w:rsidRDefault="00B25399" w:rsidP="00B25399">
            <w:pPr>
              <w:spacing w:before="0" w:after="0"/>
              <w:jc w:val="center"/>
              <w:rPr>
                <w:noProof/>
              </w:rPr>
            </w:pPr>
            <w:r>
              <w:rPr>
                <w:noProof/>
              </w:rPr>
              <w:t xml:space="preserve">2 piano Palazzo di Giustizia </w:t>
            </w:r>
          </w:p>
          <w:p w14:paraId="3F700570" w14:textId="77777777" w:rsidR="00B25399" w:rsidRPr="00D13F83" w:rsidRDefault="00B25399" w:rsidP="00B25399">
            <w:pPr>
              <w:spacing w:before="0" w:after="0"/>
              <w:jc w:val="center"/>
              <w:rPr>
                <w:noProof/>
              </w:rPr>
            </w:pPr>
            <w:r>
              <w:rPr>
                <w:noProof/>
              </w:rPr>
              <w:t>stanza n. 23</w:t>
            </w:r>
          </w:p>
        </w:tc>
        <w:tc>
          <w:tcPr>
            <w:tcW w:w="854" w:type="dxa"/>
            <w:tcBorders>
              <w:top w:val="single" w:sz="36" w:space="0" w:color="FFFFFF" w:themeColor="background1"/>
              <w:bottom w:val="single" w:sz="24" w:space="0" w:color="FFFFFF"/>
              <w:right w:val="single" w:sz="36" w:space="0" w:color="C00000"/>
            </w:tcBorders>
            <w:shd w:val="clear" w:color="auto" w:fill="FFD966" w:themeFill="accent4" w:themeFillTint="99"/>
            <w:vAlign w:val="center"/>
          </w:tcPr>
          <w:p w14:paraId="478D812A" w14:textId="77777777" w:rsidR="00B25399" w:rsidRDefault="00B25399" w:rsidP="00B25399">
            <w:pPr>
              <w:spacing w:before="0" w:after="0"/>
              <w:jc w:val="center"/>
              <w:rPr>
                <w:noProof/>
              </w:rPr>
            </w:pPr>
            <w:r>
              <w:rPr>
                <w:noProof/>
                <w:lang w:eastAsia="it-IT"/>
              </w:rPr>
              <w:drawing>
                <wp:inline distT="0" distB="0" distL="0" distR="0" wp14:anchorId="6138530A" wp14:editId="48D6971A">
                  <wp:extent cx="360000" cy="360000"/>
                  <wp:effectExtent l="0" t="0" r="0" b="0"/>
                  <wp:docPr id="35" name="Elemento grafico 35" descr="Utente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Elemento grafico 35" descr="Utente con riempimento a tinta unita"/>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60000" cy="360000"/>
                          </a:xfrm>
                          <a:prstGeom prst="rect">
                            <a:avLst/>
                          </a:prstGeom>
                        </pic:spPr>
                      </pic:pic>
                    </a:graphicData>
                  </a:graphic>
                </wp:inline>
              </w:drawing>
            </w:r>
          </w:p>
        </w:tc>
        <w:tc>
          <w:tcPr>
            <w:tcW w:w="4247" w:type="dxa"/>
            <w:tcBorders>
              <w:top w:val="single" w:sz="36" w:space="0" w:color="FFFFFF" w:themeColor="background1"/>
              <w:left w:val="single" w:sz="36" w:space="0" w:color="C00000"/>
              <w:bottom w:val="single" w:sz="24" w:space="0" w:color="FFFFFF"/>
            </w:tcBorders>
            <w:shd w:val="clear" w:color="auto" w:fill="auto"/>
            <w:vAlign w:val="center"/>
          </w:tcPr>
          <w:p w14:paraId="1AA0FC2E" w14:textId="77777777" w:rsidR="00B25399" w:rsidRDefault="00B25399" w:rsidP="00B25399">
            <w:pPr>
              <w:spacing w:before="0" w:after="0"/>
              <w:jc w:val="center"/>
              <w:rPr>
                <w:noProof/>
              </w:rPr>
            </w:pPr>
            <w:r>
              <w:rPr>
                <w:noProof/>
              </w:rPr>
              <w:t>Direttore Dott.ssa Delia Romano</w:t>
            </w:r>
          </w:p>
          <w:p w14:paraId="2CF734F9" w14:textId="77777777" w:rsidR="00B25399" w:rsidRDefault="00B25399" w:rsidP="00B25399">
            <w:pPr>
              <w:spacing w:before="0" w:after="0"/>
              <w:jc w:val="center"/>
              <w:rPr>
                <w:noProof/>
              </w:rPr>
            </w:pPr>
            <w:r>
              <w:rPr>
                <w:noProof/>
              </w:rPr>
              <w:t>Funzionario Giud. Maria Rosa Ferrara</w:t>
            </w:r>
          </w:p>
          <w:p w14:paraId="22B7FA24" w14:textId="77777777" w:rsidR="00B25399" w:rsidRDefault="00B25399" w:rsidP="00B25399">
            <w:pPr>
              <w:spacing w:before="0" w:after="0"/>
              <w:jc w:val="center"/>
              <w:rPr>
                <w:noProof/>
              </w:rPr>
            </w:pPr>
            <w:r>
              <w:rPr>
                <w:noProof/>
              </w:rPr>
              <w:t>Funzionario Giud. Daniela La Punta</w:t>
            </w:r>
          </w:p>
          <w:p w14:paraId="07040E13" w14:textId="77777777" w:rsidR="00B25399" w:rsidRDefault="00B25399" w:rsidP="00B25399">
            <w:pPr>
              <w:spacing w:before="0" w:after="0"/>
              <w:jc w:val="center"/>
              <w:rPr>
                <w:noProof/>
              </w:rPr>
            </w:pPr>
            <w:r>
              <w:rPr>
                <w:noProof/>
              </w:rPr>
              <w:t>Funzionario Giud.  Sonia Scichilone</w:t>
            </w:r>
          </w:p>
          <w:p w14:paraId="419C9DF5" w14:textId="77777777" w:rsidR="00B25399" w:rsidRPr="00D13F83" w:rsidRDefault="00B25399" w:rsidP="00B25399">
            <w:pPr>
              <w:spacing w:before="0" w:after="0"/>
              <w:jc w:val="center"/>
              <w:rPr>
                <w:noProof/>
              </w:rPr>
            </w:pPr>
            <w:r>
              <w:rPr>
                <w:noProof/>
              </w:rPr>
              <w:t>Assistente Giud. Leonarda Misuraca</w:t>
            </w:r>
          </w:p>
        </w:tc>
      </w:tr>
      <w:tr w:rsidR="00B25399" w:rsidRPr="00E55C37" w14:paraId="4418441E" w14:textId="77777777" w:rsidTr="00CC02C9">
        <w:trPr>
          <w:trHeight w:val="543"/>
        </w:trPr>
        <w:tc>
          <w:tcPr>
            <w:tcW w:w="2835" w:type="dxa"/>
            <w:gridSpan w:val="2"/>
            <w:tcBorders>
              <w:top w:val="single" w:sz="24" w:space="0" w:color="FFFFFF"/>
              <w:right w:val="single" w:sz="36" w:space="0" w:color="C00000"/>
            </w:tcBorders>
            <w:shd w:val="clear" w:color="auto" w:fill="E7E6E6" w:themeFill="background2"/>
            <w:vAlign w:val="center"/>
          </w:tcPr>
          <w:p w14:paraId="1ED6407D" w14:textId="77777777" w:rsidR="00B25399" w:rsidRPr="00D13F83" w:rsidRDefault="00B25399" w:rsidP="00B25399">
            <w:pPr>
              <w:spacing w:before="0" w:after="0"/>
              <w:rPr>
                <w:i/>
                <w:iCs/>
              </w:rPr>
            </w:pPr>
            <w:r>
              <w:rPr>
                <w:i/>
                <w:iCs/>
              </w:rPr>
              <w:t>Orario di apertura</w:t>
            </w:r>
          </w:p>
        </w:tc>
        <w:tc>
          <w:tcPr>
            <w:tcW w:w="7366" w:type="dxa"/>
            <w:gridSpan w:val="3"/>
            <w:tcBorders>
              <w:top w:val="single" w:sz="36" w:space="0" w:color="FFFFFF"/>
              <w:left w:val="single" w:sz="36" w:space="0" w:color="C00000"/>
            </w:tcBorders>
            <w:shd w:val="clear" w:color="auto" w:fill="auto"/>
            <w:vAlign w:val="center"/>
          </w:tcPr>
          <w:p w14:paraId="1C74B389" w14:textId="77777777" w:rsidR="00B25399" w:rsidRPr="00E55C37" w:rsidRDefault="00B25399" w:rsidP="00B25399">
            <w:pPr>
              <w:spacing w:before="0" w:after="0"/>
              <w:rPr>
                <w:b/>
                <w:bCs/>
                <w:highlight w:val="yellow"/>
              </w:rPr>
            </w:pPr>
            <w:r w:rsidRPr="00454E5E">
              <w:rPr>
                <w:b/>
                <w:bCs/>
              </w:rPr>
              <w:t>09:00 – 13:00</w:t>
            </w:r>
          </w:p>
        </w:tc>
      </w:tr>
    </w:tbl>
    <w:p w14:paraId="666069D8" w14:textId="7056ADF8" w:rsidR="00996DBA" w:rsidRDefault="00B25399" w:rsidP="00B25399">
      <w:pPr>
        <w:spacing w:before="0" w:after="0" w:line="240" w:lineRule="auto"/>
      </w:pPr>
      <w:r>
        <w:br w:type="page"/>
      </w:r>
    </w:p>
    <w:p w14:paraId="791047B7" w14:textId="77777777" w:rsidR="00853782" w:rsidRDefault="00853782" w:rsidP="00996DBA"/>
    <w:tbl>
      <w:tblPr>
        <w:tblStyle w:val="Grigliatabella"/>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9"/>
        <w:gridCol w:w="354"/>
        <w:gridCol w:w="1143"/>
        <w:gridCol w:w="571"/>
        <w:gridCol w:w="715"/>
        <w:gridCol w:w="2719"/>
        <w:gridCol w:w="1282"/>
        <w:gridCol w:w="429"/>
        <w:gridCol w:w="2282"/>
      </w:tblGrid>
      <w:tr w:rsidR="00853782" w:rsidRPr="00D13F83" w14:paraId="6EEF84D2" w14:textId="77777777" w:rsidTr="0040353F">
        <w:trPr>
          <w:trHeight w:val="696"/>
        </w:trPr>
        <w:tc>
          <w:tcPr>
            <w:tcW w:w="1143" w:type="dxa"/>
            <w:gridSpan w:val="2"/>
            <w:vMerge w:val="restart"/>
            <w:tcBorders>
              <w:right w:val="single" w:sz="36" w:space="0" w:color="FFFFFF"/>
            </w:tcBorders>
            <w:shd w:val="clear" w:color="auto" w:fill="C00000"/>
            <w:vAlign w:val="center"/>
          </w:tcPr>
          <w:p w14:paraId="5FAC1BD4" w14:textId="77777777" w:rsidR="00853782" w:rsidRPr="00447926" w:rsidRDefault="00853782" w:rsidP="0062639B">
            <w:pPr>
              <w:rPr>
                <w:b/>
                <w:bCs/>
                <w:color w:val="FFFFFF" w:themeColor="background1"/>
              </w:rPr>
            </w:pPr>
            <w:r w:rsidRPr="00447926">
              <w:rPr>
                <w:b/>
                <w:bCs/>
                <w:color w:val="FFFFFF" w:themeColor="background1"/>
              </w:rPr>
              <w:t># scheda</w:t>
            </w:r>
          </w:p>
        </w:tc>
        <w:tc>
          <w:tcPr>
            <w:tcW w:w="9141" w:type="dxa"/>
            <w:gridSpan w:val="7"/>
            <w:tcBorders>
              <w:left w:val="single" w:sz="36" w:space="0" w:color="FFFFFF"/>
              <w:bottom w:val="single" w:sz="18" w:space="0" w:color="FFFFFF" w:themeColor="background1"/>
            </w:tcBorders>
            <w:shd w:val="clear" w:color="auto" w:fill="C00000"/>
            <w:vAlign w:val="center"/>
          </w:tcPr>
          <w:p w14:paraId="68B47B6A" w14:textId="77777777" w:rsidR="00853782" w:rsidRPr="00996DBA" w:rsidRDefault="00853782" w:rsidP="00447926">
            <w:pPr>
              <w:pStyle w:val="Titolo2"/>
            </w:pPr>
            <w:bookmarkStart w:id="0" w:name="_Toc106184089"/>
            <w:bookmarkStart w:id="1" w:name="_Toc106184088"/>
            <w:bookmarkStart w:id="2" w:name="_Toc106184114"/>
            <w:bookmarkStart w:id="3" w:name="_Toc106184079"/>
            <w:bookmarkStart w:id="4" w:name="_Toc128654218"/>
            <w:r w:rsidRPr="00C10E41">
              <w:t>AMMORTAMENTO DI ASSEGNI – SMARRITI, SOTTRATTI O DISTRUTTI</w:t>
            </w:r>
            <w:bookmarkEnd w:id="0"/>
            <w:bookmarkEnd w:id="4"/>
            <w:r w:rsidRPr="00473564">
              <w:t xml:space="preserve"> </w:t>
            </w:r>
            <w:bookmarkEnd w:id="1"/>
            <w:bookmarkEnd w:id="2"/>
            <w:bookmarkEnd w:id="3"/>
          </w:p>
        </w:tc>
      </w:tr>
      <w:tr w:rsidR="00853782" w:rsidRPr="00D13F83" w14:paraId="14732119" w14:textId="77777777" w:rsidTr="0040353F">
        <w:trPr>
          <w:trHeight w:val="696"/>
        </w:trPr>
        <w:tc>
          <w:tcPr>
            <w:tcW w:w="1143" w:type="dxa"/>
            <w:gridSpan w:val="2"/>
            <w:vMerge/>
            <w:tcBorders>
              <w:bottom w:val="single" w:sz="48" w:space="0" w:color="FFFFFF" w:themeColor="background1"/>
              <w:right w:val="single" w:sz="36" w:space="0" w:color="FFFFFF"/>
            </w:tcBorders>
            <w:shd w:val="clear" w:color="auto" w:fill="C00000"/>
            <w:vAlign w:val="center"/>
          </w:tcPr>
          <w:p w14:paraId="75C75B08" w14:textId="77777777" w:rsidR="00853782" w:rsidRPr="00996DBA" w:rsidRDefault="00853782" w:rsidP="0062639B">
            <w:pPr>
              <w:rPr>
                <w:color w:val="FFFFFF" w:themeColor="background1"/>
              </w:rPr>
            </w:pPr>
          </w:p>
        </w:tc>
        <w:tc>
          <w:tcPr>
            <w:tcW w:w="9141" w:type="dxa"/>
            <w:gridSpan w:val="7"/>
            <w:tcBorders>
              <w:left w:val="single" w:sz="36" w:space="0" w:color="FFFFFF"/>
              <w:bottom w:val="single" w:sz="48" w:space="0" w:color="FFFFFF" w:themeColor="background1"/>
            </w:tcBorders>
            <w:shd w:val="clear" w:color="auto" w:fill="E7E6E6" w:themeFill="background2"/>
            <w:vAlign w:val="center"/>
          </w:tcPr>
          <w:p w14:paraId="7BFC2DBA" w14:textId="6115A82F" w:rsidR="00853782" w:rsidRPr="002F1C43" w:rsidRDefault="00853782" w:rsidP="002F1C43">
            <w:pPr>
              <w:jc w:val="center"/>
              <w:rPr>
                <w:b/>
                <w:bCs/>
                <w:i/>
                <w:iCs/>
              </w:rPr>
            </w:pPr>
            <w:r w:rsidRPr="002F1C43">
              <w:rPr>
                <w:i/>
                <w:iCs/>
              </w:rPr>
              <w:t>Volontaria Giurisdizione – Titoli di Credito</w:t>
            </w:r>
          </w:p>
        </w:tc>
      </w:tr>
      <w:tr w:rsidR="00853782" w:rsidRPr="00D13F83" w14:paraId="6ADB85AD" w14:textId="77777777" w:rsidTr="0040353F">
        <w:trPr>
          <w:trHeight w:val="1161"/>
        </w:trPr>
        <w:tc>
          <w:tcPr>
            <w:tcW w:w="2286" w:type="dxa"/>
            <w:gridSpan w:val="3"/>
            <w:tcBorders>
              <w:top w:val="single" w:sz="48" w:space="0" w:color="FFFFFF" w:themeColor="background1"/>
              <w:bottom w:val="single" w:sz="48" w:space="0" w:color="FFFFFF"/>
              <w:right w:val="single" w:sz="36" w:space="0" w:color="FFFFFF" w:themeColor="background1"/>
            </w:tcBorders>
            <w:shd w:val="clear" w:color="auto" w:fill="FFD966" w:themeFill="accent4" w:themeFillTint="99"/>
            <w:vAlign w:val="center"/>
          </w:tcPr>
          <w:p w14:paraId="1FC97E8C" w14:textId="77777777" w:rsidR="00853782" w:rsidRPr="00D13F83" w:rsidRDefault="00853782" w:rsidP="0062639B">
            <w:pPr>
              <w:rPr>
                <w:b/>
                <w:bCs/>
              </w:rPr>
            </w:pPr>
            <w:r>
              <w:rPr>
                <w:b/>
                <w:bCs/>
              </w:rPr>
              <w:t>Per questo servizio…</w:t>
            </w:r>
          </w:p>
        </w:tc>
        <w:tc>
          <w:tcPr>
            <w:tcW w:w="1286" w:type="dxa"/>
            <w:gridSpan w:val="2"/>
            <w:tcBorders>
              <w:top w:val="single" w:sz="48" w:space="0" w:color="FFFFFF" w:themeColor="background1"/>
              <w:left w:val="single" w:sz="36" w:space="0" w:color="FFFFFF" w:themeColor="background1"/>
              <w:bottom w:val="single" w:sz="48" w:space="0" w:color="FFFFFF"/>
            </w:tcBorders>
            <w:shd w:val="clear" w:color="auto" w:fill="FFF2CC" w:themeFill="accent4" w:themeFillTint="33"/>
            <w:vAlign w:val="center"/>
          </w:tcPr>
          <w:p w14:paraId="100878C2" w14:textId="77777777" w:rsidR="00853782" w:rsidRPr="006E51BA" w:rsidRDefault="00853782" w:rsidP="0062639B">
            <w:pPr>
              <w:jc w:val="center"/>
            </w:pPr>
            <w:r>
              <w:rPr>
                <w:noProof/>
                <w:lang w:eastAsia="it-IT"/>
              </w:rPr>
              <w:drawing>
                <wp:inline distT="0" distB="0" distL="0" distR="0" wp14:anchorId="12AE6C07" wp14:editId="4872F9B2">
                  <wp:extent cx="612000" cy="612000"/>
                  <wp:effectExtent l="0" t="0" r="0" b="0"/>
                  <wp:docPr id="10" name="Elemento grafico 10" descr="Impiegat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mpiegato con riempimento a tinta unita"/>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12000" cy="612000"/>
                          </a:xfrm>
                          <a:prstGeom prst="rect">
                            <a:avLst/>
                          </a:prstGeom>
                        </pic:spPr>
                      </pic:pic>
                    </a:graphicData>
                  </a:graphic>
                </wp:inline>
              </w:drawing>
            </w:r>
          </w:p>
        </w:tc>
        <w:tc>
          <w:tcPr>
            <w:tcW w:w="2719" w:type="dxa"/>
            <w:tcBorders>
              <w:top w:val="single" w:sz="48" w:space="0" w:color="FFFFFF" w:themeColor="background1"/>
              <w:left w:val="single" w:sz="24" w:space="0" w:color="FFFFFF" w:themeColor="background1"/>
              <w:bottom w:val="single" w:sz="48" w:space="0" w:color="FFFFFF"/>
            </w:tcBorders>
            <w:shd w:val="clear" w:color="auto" w:fill="auto"/>
            <w:vAlign w:val="center"/>
          </w:tcPr>
          <w:p w14:paraId="300D7149" w14:textId="77777777" w:rsidR="00853782" w:rsidRPr="00447926" w:rsidRDefault="00853782" w:rsidP="00F02D3F">
            <w:pPr>
              <w:jc w:val="both"/>
              <w:rPr>
                <w:i/>
                <w:iCs/>
              </w:rPr>
            </w:pPr>
            <w:r w:rsidRPr="00776A59">
              <w:rPr>
                <w:b/>
                <w:bCs/>
              </w:rPr>
              <w:t>Non è obbligatorio</w:t>
            </w:r>
            <w:r>
              <w:rPr>
                <w:i/>
                <w:iCs/>
              </w:rPr>
              <w:t xml:space="preserve"> </w:t>
            </w:r>
            <w:r w:rsidRPr="00447926">
              <w:rPr>
                <w:i/>
                <w:iCs/>
              </w:rPr>
              <w:t xml:space="preserve">farsi assistere da un avvocato. </w:t>
            </w:r>
          </w:p>
        </w:tc>
        <w:tc>
          <w:tcPr>
            <w:tcW w:w="1282" w:type="dxa"/>
            <w:tcBorders>
              <w:top w:val="single" w:sz="48" w:space="0" w:color="FFFFFF" w:themeColor="background1"/>
              <w:left w:val="single" w:sz="24" w:space="0" w:color="FFFFFF" w:themeColor="background1"/>
              <w:bottom w:val="single" w:sz="48" w:space="0" w:color="FFFFFF"/>
            </w:tcBorders>
            <w:shd w:val="clear" w:color="auto" w:fill="FFF2CC" w:themeFill="accent4" w:themeFillTint="33"/>
            <w:vAlign w:val="center"/>
          </w:tcPr>
          <w:p w14:paraId="0EBFC9F3" w14:textId="77777777" w:rsidR="00853782" w:rsidRPr="006E51BA" w:rsidRDefault="00853782" w:rsidP="0062639B">
            <w:pPr>
              <w:jc w:val="center"/>
            </w:pPr>
            <w:r>
              <w:rPr>
                <w:noProof/>
                <w:lang w:eastAsia="it-IT"/>
              </w:rPr>
              <w:drawing>
                <wp:inline distT="0" distB="0" distL="0" distR="0" wp14:anchorId="7DE2017E" wp14:editId="62604B30">
                  <wp:extent cx="612000" cy="612000"/>
                  <wp:effectExtent l="0" t="0" r="0" b="0"/>
                  <wp:docPr id="11" name="Elemento grafico 11" descr="Salvadanai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mento grafico 5" descr="Salvadanaio con riempimento a tinta unita"/>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12000" cy="612000"/>
                          </a:xfrm>
                          <a:prstGeom prst="rect">
                            <a:avLst/>
                          </a:prstGeom>
                        </pic:spPr>
                      </pic:pic>
                    </a:graphicData>
                  </a:graphic>
                </wp:inline>
              </w:drawing>
            </w:r>
          </w:p>
        </w:tc>
        <w:tc>
          <w:tcPr>
            <w:tcW w:w="2711" w:type="dxa"/>
            <w:gridSpan w:val="2"/>
            <w:tcBorders>
              <w:top w:val="single" w:sz="48" w:space="0" w:color="FFFFFF" w:themeColor="background1"/>
              <w:left w:val="single" w:sz="24" w:space="0" w:color="FFFFFF" w:themeColor="background1"/>
              <w:bottom w:val="single" w:sz="48" w:space="0" w:color="FFFFFF"/>
            </w:tcBorders>
            <w:shd w:val="clear" w:color="auto" w:fill="auto"/>
            <w:vAlign w:val="center"/>
          </w:tcPr>
          <w:p w14:paraId="6EB32D3E" w14:textId="77777777" w:rsidR="00853782" w:rsidRPr="00447926" w:rsidRDefault="00853782" w:rsidP="002D6B5C">
            <w:pPr>
              <w:jc w:val="both"/>
              <w:rPr>
                <w:i/>
                <w:iCs/>
              </w:rPr>
            </w:pPr>
            <w:r w:rsidRPr="006E6D76">
              <w:rPr>
                <w:i/>
                <w:iCs/>
              </w:rPr>
              <w:t>Contributo Unificato (€ 98,00)</w:t>
            </w:r>
            <w:r>
              <w:rPr>
                <w:i/>
                <w:iCs/>
              </w:rPr>
              <w:t xml:space="preserve"> e </w:t>
            </w:r>
            <w:r w:rsidRPr="006E6D76">
              <w:rPr>
                <w:i/>
                <w:iCs/>
              </w:rPr>
              <w:t>la marca da bollo da € 27,</w:t>
            </w:r>
            <w:r>
              <w:rPr>
                <w:i/>
                <w:iCs/>
              </w:rPr>
              <w:t xml:space="preserve">00. </w:t>
            </w:r>
          </w:p>
        </w:tc>
      </w:tr>
      <w:tr w:rsidR="00853782" w:rsidRPr="00D13F83" w14:paraId="60B4D094" w14:textId="77777777" w:rsidTr="0040353F">
        <w:trPr>
          <w:trHeight w:val="2591"/>
        </w:trPr>
        <w:tc>
          <w:tcPr>
            <w:tcW w:w="2286" w:type="dxa"/>
            <w:gridSpan w:val="3"/>
            <w:tcBorders>
              <w:top w:val="single" w:sz="18" w:space="0" w:color="FFFFFF" w:themeColor="background1"/>
              <w:bottom w:val="single" w:sz="48" w:space="0" w:color="FFFFFF"/>
              <w:right w:val="single" w:sz="36" w:space="0" w:color="FFFFFF" w:themeColor="background1"/>
            </w:tcBorders>
            <w:shd w:val="clear" w:color="auto" w:fill="C00000"/>
            <w:vAlign w:val="center"/>
          </w:tcPr>
          <w:p w14:paraId="02A43C41" w14:textId="77777777" w:rsidR="00853782" w:rsidRPr="00D13F83" w:rsidRDefault="00853782" w:rsidP="000E7D5F">
            <w:pPr>
              <w:jc w:val="both"/>
              <w:rPr>
                <w:b/>
                <w:bCs/>
              </w:rPr>
            </w:pPr>
            <w:r w:rsidRPr="00D13F83">
              <w:rPr>
                <w:b/>
                <w:bCs/>
              </w:rPr>
              <w:t xml:space="preserve">Il </w:t>
            </w:r>
            <w:r w:rsidRPr="00447926">
              <w:rPr>
                <w:b/>
                <w:bCs/>
              </w:rPr>
              <w:t>servizio in sintesi</w:t>
            </w:r>
          </w:p>
        </w:tc>
        <w:tc>
          <w:tcPr>
            <w:tcW w:w="7998" w:type="dxa"/>
            <w:gridSpan w:val="6"/>
            <w:tcBorders>
              <w:top w:val="single" w:sz="18" w:space="0" w:color="FFFFFF" w:themeColor="background1"/>
              <w:left w:val="single" w:sz="36" w:space="0" w:color="FFFFFF" w:themeColor="background1"/>
              <w:bottom w:val="single" w:sz="48" w:space="0" w:color="FFFFFF"/>
            </w:tcBorders>
            <w:shd w:val="clear" w:color="auto" w:fill="FFF2CC" w:themeFill="accent4" w:themeFillTint="33"/>
            <w:vAlign w:val="center"/>
          </w:tcPr>
          <w:p w14:paraId="71A84D92" w14:textId="77777777" w:rsidR="00853782" w:rsidRPr="0040353F" w:rsidRDefault="00853782" w:rsidP="006E6D76">
            <w:pPr>
              <w:jc w:val="both"/>
            </w:pPr>
            <w:r>
              <w:t xml:space="preserve">Di fronte allo </w:t>
            </w:r>
            <w:r w:rsidRPr="0040353F">
              <w:t xml:space="preserve">smarrimento, </w:t>
            </w:r>
            <w:r>
              <w:t xml:space="preserve">al </w:t>
            </w:r>
            <w:r w:rsidRPr="0040353F">
              <w:t xml:space="preserve">furto o </w:t>
            </w:r>
            <w:r>
              <w:t xml:space="preserve">alla </w:t>
            </w:r>
            <w:r w:rsidRPr="0040353F">
              <w:t xml:space="preserve">distruzione di un assegno (bancario o circolare) a </w:t>
            </w:r>
            <w:r>
              <w:t xml:space="preserve">proprio </w:t>
            </w:r>
            <w:r w:rsidRPr="0040353F">
              <w:t xml:space="preserve">favore, </w:t>
            </w:r>
            <w:r>
              <w:t xml:space="preserve">la persona che avrebbe dovuto incassarlo deve </w:t>
            </w:r>
            <w:r w:rsidRPr="0040353F">
              <w:t>fare denuncia a</w:t>
            </w:r>
            <w:r>
              <w:t xml:space="preserve"> chi lo ha firmato </w:t>
            </w:r>
            <w:r w:rsidRPr="0040353F">
              <w:t>o</w:t>
            </w:r>
            <w:r>
              <w:t>ppure</w:t>
            </w:r>
            <w:r w:rsidRPr="0040353F">
              <w:t xml:space="preserve"> al</w:t>
            </w:r>
            <w:r>
              <w:t xml:space="preserve">la banca che lo ha emesso. </w:t>
            </w:r>
            <w:r w:rsidRPr="0040353F">
              <w:t>In seguito, per ottenere il pagamento delle somme dovute, è necessario chiedere l’“ammortamento” dell’assegno al Presidente del Tribunale. In questo modo è anche possibile assicurarsi che venga pagato soltanto al legittimo destinatario.</w:t>
            </w:r>
          </w:p>
        </w:tc>
      </w:tr>
      <w:tr w:rsidR="00853782" w:rsidRPr="00D13F83" w14:paraId="472EEF1F" w14:textId="77777777" w:rsidTr="0040353F">
        <w:trPr>
          <w:trHeight w:val="513"/>
        </w:trPr>
        <w:tc>
          <w:tcPr>
            <w:tcW w:w="789" w:type="dxa"/>
            <w:vMerge w:val="restart"/>
            <w:tcBorders>
              <w:top w:val="single" w:sz="48" w:space="0" w:color="FFFFFF"/>
              <w:right w:val="single" w:sz="36" w:space="0" w:color="FFFFFF"/>
            </w:tcBorders>
            <w:shd w:val="clear" w:color="auto" w:fill="FFD966" w:themeFill="accent4" w:themeFillTint="99"/>
            <w:vAlign w:val="center"/>
          </w:tcPr>
          <w:p w14:paraId="13B295F6" w14:textId="77777777" w:rsidR="00853782" w:rsidRPr="00D13F83" w:rsidRDefault="00853782" w:rsidP="00447926">
            <w:r w:rsidRPr="00D13F83">
              <w:rPr>
                <w:noProof/>
                <w:lang w:eastAsia="it-IT"/>
              </w:rPr>
              <w:drawing>
                <wp:inline distT="0" distB="0" distL="0" distR="0" wp14:anchorId="23315990" wp14:editId="3745BD15">
                  <wp:extent cx="360000" cy="360000"/>
                  <wp:effectExtent l="0" t="0" r="0" b="0"/>
                  <wp:docPr id="12" name="Elemento grafico 12" descr="Dorso della mano con indice che punta verso destr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o grafico 4" descr="Dorso della mano con indice che punta verso destra con riempimento a tinta unita"/>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60000" cy="360000"/>
                          </a:xfrm>
                          <a:prstGeom prst="rect">
                            <a:avLst/>
                          </a:prstGeom>
                        </pic:spPr>
                      </pic:pic>
                    </a:graphicData>
                  </a:graphic>
                </wp:inline>
              </w:drawing>
            </w:r>
          </w:p>
        </w:tc>
        <w:tc>
          <w:tcPr>
            <w:tcW w:w="2068" w:type="dxa"/>
            <w:gridSpan w:val="3"/>
            <w:vMerge w:val="restart"/>
            <w:tcBorders>
              <w:top w:val="single" w:sz="48" w:space="0" w:color="FFFFFF"/>
              <w:left w:val="single" w:sz="36" w:space="0" w:color="FFFFFF"/>
              <w:right w:val="single" w:sz="36" w:space="0" w:color="C00000"/>
            </w:tcBorders>
            <w:shd w:val="clear" w:color="auto" w:fill="FFF2CC" w:themeFill="accent4" w:themeFillTint="33"/>
            <w:vAlign w:val="center"/>
          </w:tcPr>
          <w:p w14:paraId="452FA9D3" w14:textId="77777777" w:rsidR="00853782" w:rsidRPr="00D13F83" w:rsidRDefault="00853782" w:rsidP="00447926">
            <w:pPr>
              <w:rPr>
                <w:i/>
                <w:iCs/>
              </w:rPr>
            </w:pPr>
            <w:r>
              <w:rPr>
                <w:i/>
                <w:iCs/>
              </w:rPr>
              <w:t>Chi può chiederla?</w:t>
            </w:r>
          </w:p>
        </w:tc>
        <w:tc>
          <w:tcPr>
            <w:tcW w:w="5145" w:type="dxa"/>
            <w:gridSpan w:val="4"/>
            <w:vMerge w:val="restart"/>
            <w:tcBorders>
              <w:top w:val="single" w:sz="48" w:space="0" w:color="FFFFFF"/>
              <w:left w:val="single" w:sz="36" w:space="0" w:color="C00000"/>
              <w:right w:val="single" w:sz="36" w:space="0" w:color="C00000"/>
            </w:tcBorders>
            <w:vAlign w:val="center"/>
          </w:tcPr>
          <w:p w14:paraId="5092EAFA" w14:textId="77777777" w:rsidR="00853782" w:rsidRPr="0040353F" w:rsidRDefault="00853782" w:rsidP="0017572C">
            <w:pPr>
              <w:spacing w:before="0" w:after="0" w:line="240" w:lineRule="auto"/>
              <w:jc w:val="both"/>
            </w:pPr>
            <w:r w:rsidRPr="0040353F">
              <w:t>Una persona che ha smarrito o ha subito il furto di un assegno o un titolo a proprio favore</w:t>
            </w:r>
          </w:p>
        </w:tc>
        <w:tc>
          <w:tcPr>
            <w:tcW w:w="2282" w:type="dxa"/>
            <w:tcBorders>
              <w:top w:val="single" w:sz="48" w:space="0" w:color="FFFFFF"/>
              <w:left w:val="single" w:sz="36" w:space="0" w:color="C00000"/>
              <w:bottom w:val="single" w:sz="36" w:space="0" w:color="C00000"/>
            </w:tcBorders>
            <w:shd w:val="clear" w:color="auto" w:fill="E7E6E6" w:themeFill="background2"/>
            <w:vAlign w:val="center"/>
          </w:tcPr>
          <w:p w14:paraId="2F4D652B" w14:textId="77777777" w:rsidR="00853782" w:rsidRPr="00D13F83" w:rsidRDefault="00853782" w:rsidP="00447926">
            <w:r>
              <w:rPr>
                <w:i/>
                <w:iCs/>
              </w:rPr>
              <w:t>I riferimenti normativi</w:t>
            </w:r>
          </w:p>
        </w:tc>
      </w:tr>
      <w:tr w:rsidR="00853782" w:rsidRPr="00D13F83" w14:paraId="6CB6447A" w14:textId="77777777" w:rsidTr="0040353F">
        <w:trPr>
          <w:trHeight w:val="513"/>
        </w:trPr>
        <w:tc>
          <w:tcPr>
            <w:tcW w:w="789" w:type="dxa"/>
            <w:vMerge/>
            <w:tcBorders>
              <w:bottom w:val="single" w:sz="36" w:space="0" w:color="FFFFFF" w:themeColor="background1"/>
              <w:right w:val="single" w:sz="36" w:space="0" w:color="FFFFFF"/>
            </w:tcBorders>
            <w:shd w:val="clear" w:color="auto" w:fill="FFD966" w:themeFill="accent4" w:themeFillTint="99"/>
            <w:vAlign w:val="center"/>
          </w:tcPr>
          <w:p w14:paraId="6E98638E" w14:textId="77777777" w:rsidR="00853782" w:rsidRPr="00D13F83" w:rsidRDefault="00853782" w:rsidP="00447926">
            <w:pPr>
              <w:rPr>
                <w:noProof/>
              </w:rPr>
            </w:pPr>
          </w:p>
        </w:tc>
        <w:tc>
          <w:tcPr>
            <w:tcW w:w="2068" w:type="dxa"/>
            <w:gridSpan w:val="3"/>
            <w:vMerge/>
            <w:tcBorders>
              <w:left w:val="single" w:sz="36" w:space="0" w:color="FFFFFF"/>
              <w:bottom w:val="single" w:sz="36" w:space="0" w:color="FFFFFF" w:themeColor="background1"/>
              <w:right w:val="single" w:sz="36" w:space="0" w:color="C00000"/>
            </w:tcBorders>
            <w:shd w:val="clear" w:color="auto" w:fill="FFF2CC" w:themeFill="accent4" w:themeFillTint="33"/>
            <w:vAlign w:val="center"/>
          </w:tcPr>
          <w:p w14:paraId="673042FB" w14:textId="77777777" w:rsidR="00853782" w:rsidRDefault="00853782" w:rsidP="00447926">
            <w:pPr>
              <w:rPr>
                <w:i/>
                <w:iCs/>
              </w:rPr>
            </w:pPr>
          </w:p>
        </w:tc>
        <w:tc>
          <w:tcPr>
            <w:tcW w:w="5145" w:type="dxa"/>
            <w:gridSpan w:val="4"/>
            <w:vMerge/>
            <w:tcBorders>
              <w:left w:val="single" w:sz="36" w:space="0" w:color="C00000"/>
              <w:bottom w:val="single" w:sz="36" w:space="0" w:color="FFFFFF" w:themeColor="background1"/>
              <w:right w:val="single" w:sz="36" w:space="0" w:color="C00000"/>
            </w:tcBorders>
            <w:vAlign w:val="center"/>
          </w:tcPr>
          <w:p w14:paraId="418695E3" w14:textId="77777777" w:rsidR="00853782" w:rsidRDefault="00853782" w:rsidP="00447926"/>
        </w:tc>
        <w:tc>
          <w:tcPr>
            <w:tcW w:w="2282" w:type="dxa"/>
            <w:tcBorders>
              <w:top w:val="single" w:sz="48" w:space="0" w:color="FFFFFF"/>
              <w:left w:val="single" w:sz="36" w:space="0" w:color="C00000"/>
              <w:bottom w:val="single" w:sz="36" w:space="0" w:color="FFFFFF" w:themeColor="background1"/>
            </w:tcBorders>
            <w:shd w:val="clear" w:color="auto" w:fill="FFF2CC" w:themeFill="accent4" w:themeFillTint="33"/>
            <w:vAlign w:val="center"/>
          </w:tcPr>
          <w:p w14:paraId="63310539" w14:textId="77777777" w:rsidR="00853782" w:rsidRPr="009D629A" w:rsidRDefault="00853782" w:rsidP="00120690">
            <w:pPr>
              <w:pStyle w:val="Nessunaspaziatura"/>
              <w:rPr>
                <w:sz w:val="22"/>
                <w:szCs w:val="22"/>
              </w:rPr>
            </w:pPr>
            <w:proofErr w:type="gramStart"/>
            <w:r w:rsidRPr="009D629A">
              <w:rPr>
                <w:sz w:val="22"/>
                <w:szCs w:val="22"/>
              </w:rPr>
              <w:t>Codice Civile</w:t>
            </w:r>
            <w:proofErr w:type="gramEnd"/>
            <w:r w:rsidRPr="009D629A">
              <w:rPr>
                <w:sz w:val="22"/>
                <w:szCs w:val="22"/>
              </w:rPr>
              <w:t xml:space="preserve"> </w:t>
            </w:r>
          </w:p>
          <w:p w14:paraId="6AA23ACA" w14:textId="77777777" w:rsidR="00853782" w:rsidRDefault="00853782" w:rsidP="00120690">
            <w:pPr>
              <w:pStyle w:val="Nessunaspaziatura"/>
            </w:pPr>
            <w:r w:rsidRPr="009D629A">
              <w:rPr>
                <w:sz w:val="22"/>
                <w:szCs w:val="22"/>
              </w:rPr>
              <w:t>Articoli 2006, 2016, 2027</w:t>
            </w:r>
          </w:p>
        </w:tc>
      </w:tr>
      <w:tr w:rsidR="00853782" w:rsidRPr="00D13F83" w14:paraId="2CF401D8" w14:textId="77777777" w:rsidTr="00096565">
        <w:trPr>
          <w:trHeight w:val="487"/>
        </w:trPr>
        <w:tc>
          <w:tcPr>
            <w:tcW w:w="789" w:type="dxa"/>
            <w:tcBorders>
              <w:top w:val="single" w:sz="36" w:space="0" w:color="FFFFFF" w:themeColor="background1"/>
              <w:bottom w:val="single" w:sz="36" w:space="0" w:color="FFFFFF" w:themeColor="background1"/>
              <w:right w:val="single" w:sz="36" w:space="0" w:color="FFFFFF"/>
            </w:tcBorders>
            <w:shd w:val="clear" w:color="auto" w:fill="FFD966" w:themeFill="accent4" w:themeFillTint="99"/>
            <w:vAlign w:val="center"/>
          </w:tcPr>
          <w:p w14:paraId="276DE825" w14:textId="77777777" w:rsidR="00853782" w:rsidRPr="00D13F83" w:rsidRDefault="00853782" w:rsidP="0062639B">
            <w:pPr>
              <w:rPr>
                <w:noProof/>
              </w:rPr>
            </w:pPr>
            <w:r>
              <w:rPr>
                <w:noProof/>
              </w:rPr>
              <w:t xml:space="preserve">E </w:t>
            </w:r>
            <w:r w:rsidRPr="00D13F83">
              <w:rPr>
                <w:noProof/>
                <w:lang w:eastAsia="it-IT"/>
              </w:rPr>
              <w:drawing>
                <wp:inline distT="0" distB="0" distL="0" distR="0" wp14:anchorId="0973AB52" wp14:editId="3580105A">
                  <wp:extent cx="360000" cy="360000"/>
                  <wp:effectExtent l="0" t="0" r="0" b="0"/>
                  <wp:docPr id="13" name="Elemento grafico 13" descr="Ingranaggi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descr="Ingranaggi con riempimento a tinta unita"/>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60000" cy="360000"/>
                          </a:xfrm>
                          <a:prstGeom prst="rect">
                            <a:avLst/>
                          </a:prstGeom>
                        </pic:spPr>
                      </pic:pic>
                    </a:graphicData>
                  </a:graphic>
                </wp:inline>
              </w:drawing>
            </w:r>
          </w:p>
        </w:tc>
        <w:tc>
          <w:tcPr>
            <w:tcW w:w="2068" w:type="dxa"/>
            <w:gridSpan w:val="3"/>
            <w:tcBorders>
              <w:top w:val="single" w:sz="36" w:space="0" w:color="FFFFFF" w:themeColor="background1"/>
              <w:left w:val="single" w:sz="36" w:space="0" w:color="FFFFFF"/>
              <w:bottom w:val="single" w:sz="36" w:space="0" w:color="FFFFFF" w:themeColor="background1"/>
              <w:right w:val="single" w:sz="36" w:space="0" w:color="C00000"/>
            </w:tcBorders>
            <w:shd w:val="clear" w:color="auto" w:fill="FFF2CC" w:themeFill="accent4" w:themeFillTint="33"/>
            <w:vAlign w:val="center"/>
          </w:tcPr>
          <w:p w14:paraId="3E6F959A" w14:textId="77777777" w:rsidR="00853782" w:rsidRPr="00D13F83" w:rsidRDefault="00853782" w:rsidP="0062639B">
            <w:pPr>
              <w:rPr>
                <w:i/>
                <w:iCs/>
              </w:rPr>
            </w:pPr>
            <w:r w:rsidRPr="00D13F83">
              <w:rPr>
                <w:i/>
                <w:iCs/>
              </w:rPr>
              <w:t>Come funziona?</w:t>
            </w:r>
          </w:p>
        </w:tc>
        <w:tc>
          <w:tcPr>
            <w:tcW w:w="7427" w:type="dxa"/>
            <w:gridSpan w:val="5"/>
            <w:tcBorders>
              <w:top w:val="single" w:sz="36" w:space="0" w:color="FFFFFF" w:themeColor="background1"/>
              <w:left w:val="single" w:sz="36" w:space="0" w:color="C00000"/>
              <w:bottom w:val="single" w:sz="36" w:space="0" w:color="FFFFFF" w:themeColor="background1"/>
            </w:tcBorders>
            <w:vAlign w:val="center"/>
          </w:tcPr>
          <w:p w14:paraId="59CB1DB2" w14:textId="77777777" w:rsidR="00853782" w:rsidRPr="0040353F" w:rsidRDefault="00853782" w:rsidP="00234C24">
            <w:pPr>
              <w:numPr>
                <w:ilvl w:val="0"/>
                <w:numId w:val="14"/>
              </w:numPr>
              <w:contextualSpacing/>
              <w:jc w:val="both"/>
            </w:pPr>
            <w:r w:rsidRPr="0040353F">
              <w:t>La richiesta viene depositata in cancelleria competente:</w:t>
            </w:r>
          </w:p>
          <w:p w14:paraId="603F0CF4" w14:textId="77777777" w:rsidR="00853782" w:rsidRPr="0040353F" w:rsidRDefault="00853782" w:rsidP="009D629A">
            <w:pPr>
              <w:ind w:left="720"/>
              <w:contextualSpacing/>
              <w:jc w:val="both"/>
              <w:rPr>
                <w:i/>
                <w:iCs/>
              </w:rPr>
            </w:pPr>
            <w:r w:rsidRPr="0040353F">
              <w:rPr>
                <w:i/>
                <w:iCs/>
              </w:rPr>
              <w:t>- in caso di assegno bancario:</w:t>
            </w:r>
            <w:r w:rsidRPr="009D629A">
              <w:t xml:space="preserve"> il</w:t>
            </w:r>
            <w:r w:rsidRPr="00D34E17">
              <w:t xml:space="preserve"> Tribunale competente è quello del territorio di chi ne fa richiesta;</w:t>
            </w:r>
          </w:p>
          <w:p w14:paraId="6DE0DDEE" w14:textId="77777777" w:rsidR="00853782" w:rsidRPr="0040353F" w:rsidRDefault="00853782" w:rsidP="009D629A">
            <w:pPr>
              <w:ind w:left="720"/>
              <w:contextualSpacing/>
              <w:jc w:val="both"/>
              <w:rPr>
                <w:i/>
                <w:iCs/>
              </w:rPr>
            </w:pPr>
            <w:r w:rsidRPr="0040353F">
              <w:rPr>
                <w:i/>
                <w:iCs/>
              </w:rPr>
              <w:t xml:space="preserve">- in caso di assegno circolare: </w:t>
            </w:r>
            <w:r w:rsidRPr="00D34E17">
              <w:t>il Tribunale competente è quello del luogo in cui ha sede la banca che lo ha emesso</w:t>
            </w:r>
            <w:r w:rsidRPr="0040353F">
              <w:rPr>
                <w:i/>
                <w:iCs/>
              </w:rPr>
              <w:t xml:space="preserve"> </w:t>
            </w:r>
          </w:p>
          <w:p w14:paraId="66AEE5E0" w14:textId="77777777" w:rsidR="00853782" w:rsidRPr="0040353F" w:rsidRDefault="00853782" w:rsidP="009D629A">
            <w:pPr>
              <w:ind w:left="720"/>
              <w:contextualSpacing/>
              <w:jc w:val="both"/>
              <w:rPr>
                <w:i/>
                <w:iCs/>
              </w:rPr>
            </w:pPr>
            <w:r w:rsidRPr="0040353F">
              <w:rPr>
                <w:i/>
                <w:iCs/>
              </w:rPr>
              <w:t xml:space="preserve">- in caso di cambiale: </w:t>
            </w:r>
            <w:r w:rsidRPr="00D34E17">
              <w:t>il Tribunale competente è quello del luogo in cui la cambiale è pagabile;</w:t>
            </w:r>
          </w:p>
          <w:p w14:paraId="5EB5AA4D" w14:textId="77777777" w:rsidR="00853782" w:rsidRPr="0040353F" w:rsidRDefault="00853782" w:rsidP="00234C24">
            <w:pPr>
              <w:numPr>
                <w:ilvl w:val="0"/>
                <w:numId w:val="14"/>
              </w:numPr>
              <w:contextualSpacing/>
              <w:jc w:val="both"/>
            </w:pPr>
            <w:r w:rsidRPr="0040353F">
              <w:t>Il Presidente del Tribunale esamina la richiesta e dispone il provvedimento di ammortamento;</w:t>
            </w:r>
          </w:p>
          <w:p w14:paraId="7A532356" w14:textId="77777777" w:rsidR="00853782" w:rsidRPr="0040353F" w:rsidRDefault="00853782" w:rsidP="00234C24">
            <w:pPr>
              <w:numPr>
                <w:ilvl w:val="0"/>
                <w:numId w:val="14"/>
              </w:numPr>
              <w:contextualSpacing/>
              <w:jc w:val="both"/>
            </w:pPr>
            <w:r w:rsidRPr="0040353F">
              <w:t>Il provvedimento viene pubblicato sulla Gazzetta Ufficiale</w:t>
            </w:r>
          </w:p>
          <w:p w14:paraId="627F9280" w14:textId="77777777" w:rsidR="00853782" w:rsidRDefault="00853782" w:rsidP="00234C24">
            <w:pPr>
              <w:numPr>
                <w:ilvl w:val="0"/>
                <w:numId w:val="14"/>
              </w:numPr>
              <w:contextualSpacing/>
              <w:jc w:val="both"/>
            </w:pPr>
            <w:r w:rsidRPr="0040353F">
              <w:t>Dopo 30 giorni (assegni e cambiali) o 90 giorni (libretto bancario), il richiedente può chiedere in cancelleria un “certificato di non opposizione”</w:t>
            </w:r>
          </w:p>
          <w:p w14:paraId="532426DE" w14:textId="77777777" w:rsidR="00853782" w:rsidRPr="0040353F" w:rsidRDefault="00853782" w:rsidP="00234C24">
            <w:pPr>
              <w:numPr>
                <w:ilvl w:val="0"/>
                <w:numId w:val="14"/>
              </w:numPr>
              <w:contextualSpacing/>
              <w:jc w:val="both"/>
            </w:pPr>
            <w:r w:rsidRPr="0040353F">
              <w:lastRenderedPageBreak/>
              <w:t>Presentando il certificato di non opposizione, il richiedente può esigere dalla banca il pagamento delle somme dovute.</w:t>
            </w:r>
          </w:p>
        </w:tc>
      </w:tr>
      <w:tr w:rsidR="00853782" w:rsidRPr="00D13F83" w14:paraId="30E25253" w14:textId="77777777" w:rsidTr="00096565">
        <w:trPr>
          <w:trHeight w:val="7288"/>
        </w:trPr>
        <w:tc>
          <w:tcPr>
            <w:tcW w:w="789" w:type="dxa"/>
            <w:tcBorders>
              <w:top w:val="single" w:sz="36" w:space="0" w:color="FFFFFF" w:themeColor="background1"/>
              <w:bottom w:val="single" w:sz="24" w:space="0" w:color="FFFFFF"/>
              <w:right w:val="single" w:sz="36" w:space="0" w:color="FFFFFF"/>
            </w:tcBorders>
            <w:shd w:val="clear" w:color="auto" w:fill="FFD966" w:themeFill="accent4" w:themeFillTint="99"/>
            <w:vAlign w:val="center"/>
          </w:tcPr>
          <w:p w14:paraId="27F7843A" w14:textId="77777777" w:rsidR="00853782" w:rsidRPr="00D13F83" w:rsidRDefault="00853782" w:rsidP="0062639B">
            <w:r w:rsidRPr="00D13F83">
              <w:rPr>
                <w:noProof/>
                <w:lang w:eastAsia="it-IT"/>
              </w:rPr>
              <w:drawing>
                <wp:inline distT="0" distB="0" distL="0" distR="0" wp14:anchorId="0D0022F1" wp14:editId="59492DA6">
                  <wp:extent cx="360000" cy="360000"/>
                  <wp:effectExtent l="0" t="0" r="0" b="0"/>
                  <wp:docPr id="14" name="Elemento grafico 14" descr="Elenco di controll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Elenco di controllo con riempimento a tinta unita"/>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60000" cy="360000"/>
                          </a:xfrm>
                          <a:prstGeom prst="rect">
                            <a:avLst/>
                          </a:prstGeom>
                        </pic:spPr>
                      </pic:pic>
                    </a:graphicData>
                  </a:graphic>
                </wp:inline>
              </w:drawing>
            </w:r>
          </w:p>
        </w:tc>
        <w:tc>
          <w:tcPr>
            <w:tcW w:w="2068" w:type="dxa"/>
            <w:gridSpan w:val="3"/>
            <w:tcBorders>
              <w:top w:val="single" w:sz="36" w:space="0" w:color="FFFFFF" w:themeColor="background1"/>
              <w:left w:val="single" w:sz="36" w:space="0" w:color="FFFFFF"/>
              <w:bottom w:val="single" w:sz="36" w:space="0" w:color="FFFFFF"/>
              <w:right w:val="single" w:sz="36" w:space="0" w:color="C00000"/>
            </w:tcBorders>
            <w:shd w:val="clear" w:color="auto" w:fill="FFF2CC" w:themeFill="accent4" w:themeFillTint="33"/>
            <w:vAlign w:val="center"/>
          </w:tcPr>
          <w:p w14:paraId="5D9866DB" w14:textId="77777777" w:rsidR="00853782" w:rsidRPr="00D13F83" w:rsidRDefault="00853782" w:rsidP="0062639B">
            <w:pPr>
              <w:rPr>
                <w:i/>
                <w:iCs/>
              </w:rPr>
            </w:pPr>
            <w:r w:rsidRPr="00D13F83">
              <w:rPr>
                <w:i/>
                <w:iCs/>
              </w:rPr>
              <w:t>Cosa occorre?</w:t>
            </w:r>
          </w:p>
        </w:tc>
        <w:tc>
          <w:tcPr>
            <w:tcW w:w="7427" w:type="dxa"/>
            <w:gridSpan w:val="5"/>
            <w:tcBorders>
              <w:top w:val="single" w:sz="36" w:space="0" w:color="FFFFFF" w:themeColor="background1"/>
              <w:left w:val="single" w:sz="36" w:space="0" w:color="C00000"/>
              <w:bottom w:val="single" w:sz="18" w:space="0" w:color="FFFFFF"/>
            </w:tcBorders>
            <w:vAlign w:val="center"/>
          </w:tcPr>
          <w:p w14:paraId="3AAECBD5" w14:textId="77777777" w:rsidR="00853782" w:rsidRPr="0040353F" w:rsidRDefault="00853782" w:rsidP="00234C24">
            <w:pPr>
              <w:pStyle w:val="Paragrafoelenco"/>
              <w:numPr>
                <w:ilvl w:val="0"/>
                <w:numId w:val="6"/>
              </w:numPr>
              <w:jc w:val="both"/>
            </w:pPr>
            <w:r w:rsidRPr="0040353F">
              <w:t>In base al tipo di titolo di credito, è necessario presentare opportuna documentazione:</w:t>
            </w:r>
          </w:p>
          <w:p w14:paraId="5ECE6FE9" w14:textId="77777777" w:rsidR="00853782" w:rsidRPr="0040353F" w:rsidRDefault="00853782" w:rsidP="00234C24">
            <w:pPr>
              <w:pStyle w:val="Paragrafoelenco"/>
              <w:numPr>
                <w:ilvl w:val="0"/>
                <w:numId w:val="6"/>
              </w:numPr>
              <w:jc w:val="both"/>
            </w:pPr>
            <w:r w:rsidRPr="0040353F">
              <w:t>Polizza di Pegno</w:t>
            </w:r>
            <w:r>
              <w:t>: d</w:t>
            </w:r>
            <w:r w:rsidRPr="0040353F">
              <w:t>enuncia di smarrimento fatta a carabinieri o polizia e la nota di attestazione dell’istituto di credito (priva di pubblicazione in gazzetta).</w:t>
            </w:r>
          </w:p>
          <w:p w14:paraId="30A82D10" w14:textId="77777777" w:rsidR="00853782" w:rsidRPr="0040353F" w:rsidRDefault="00853782" w:rsidP="00234C24">
            <w:pPr>
              <w:pStyle w:val="Paragrafoelenco"/>
              <w:numPr>
                <w:ilvl w:val="0"/>
                <w:numId w:val="6"/>
              </w:numPr>
              <w:jc w:val="both"/>
            </w:pPr>
            <w:r>
              <w:t xml:space="preserve">Libretto: </w:t>
            </w:r>
            <w:r w:rsidRPr="0040353F">
              <w:t>denuncia di smarrimento fatta a carabinieri o polizia o attestazione della Banca o della Posta con i dati del libretto.</w:t>
            </w:r>
          </w:p>
          <w:p w14:paraId="3ED59C79" w14:textId="77777777" w:rsidR="00853782" w:rsidRPr="0040353F" w:rsidRDefault="00853782" w:rsidP="00234C24">
            <w:pPr>
              <w:pStyle w:val="Paragrafoelenco"/>
              <w:numPr>
                <w:ilvl w:val="0"/>
                <w:numId w:val="6"/>
              </w:numPr>
              <w:jc w:val="both"/>
            </w:pPr>
            <w:r>
              <w:t xml:space="preserve">Assegno bancario o vaglia postale: </w:t>
            </w:r>
            <w:r w:rsidRPr="0040353F">
              <w:t>denuncia di smarrimento fatta a carabinieri o polizia o comunicazione di smarrimento presentata all’Istituto di credito emittente</w:t>
            </w:r>
          </w:p>
          <w:p w14:paraId="23E0A9BF" w14:textId="77777777" w:rsidR="00853782" w:rsidRPr="0040353F" w:rsidRDefault="00853782" w:rsidP="00234C24">
            <w:pPr>
              <w:pStyle w:val="Paragrafoelenco"/>
              <w:numPr>
                <w:ilvl w:val="0"/>
                <w:numId w:val="6"/>
              </w:numPr>
              <w:jc w:val="both"/>
            </w:pPr>
            <w:r w:rsidRPr="0040353F">
              <w:t>A</w:t>
            </w:r>
            <w:r>
              <w:t xml:space="preserve">ssegno circolare: </w:t>
            </w:r>
            <w:r w:rsidRPr="0040353F">
              <w:t>denuncia di smarrimento fatta a carabinieri o polizia o comunicazione di smarrimento presentata all’Istituto di credito emittente</w:t>
            </w:r>
          </w:p>
          <w:p w14:paraId="7CDCCB6A" w14:textId="77777777" w:rsidR="00853782" w:rsidRPr="0040353F" w:rsidRDefault="00853782" w:rsidP="00234C24">
            <w:pPr>
              <w:pStyle w:val="Paragrafoelenco"/>
              <w:numPr>
                <w:ilvl w:val="0"/>
                <w:numId w:val="6"/>
              </w:numPr>
              <w:jc w:val="both"/>
            </w:pPr>
            <w:r w:rsidRPr="0040353F">
              <w:t>C</w:t>
            </w:r>
            <w:r>
              <w:t xml:space="preserve">ambiali: </w:t>
            </w:r>
            <w:r w:rsidRPr="0040353F">
              <w:t>denuncia di smarrimento fatta a carabinieri o polizia</w:t>
            </w:r>
          </w:p>
          <w:p w14:paraId="3D74A934" w14:textId="77777777" w:rsidR="00853782" w:rsidRPr="0040353F" w:rsidRDefault="00853782" w:rsidP="00234C24">
            <w:pPr>
              <w:pStyle w:val="Paragrafoelenco"/>
              <w:numPr>
                <w:ilvl w:val="0"/>
                <w:numId w:val="6"/>
              </w:numPr>
              <w:jc w:val="both"/>
            </w:pPr>
            <w:r>
              <w:t xml:space="preserve">Cambiali Ipotecarie: </w:t>
            </w:r>
            <w:r w:rsidRPr="0040353F">
              <w:t>indicazione del luogo dove era iscritta l’ipoteca o assenso di cancellazione di ipoteca o denuncia alle Forze dell’Ordine o dichiarazione della parte creditrice</w:t>
            </w:r>
          </w:p>
          <w:p w14:paraId="3F8C07EF" w14:textId="77777777" w:rsidR="00853782" w:rsidRPr="0040353F" w:rsidRDefault="00853782" w:rsidP="00234C24">
            <w:pPr>
              <w:pStyle w:val="Paragrafoelenco"/>
              <w:numPr>
                <w:ilvl w:val="0"/>
                <w:numId w:val="6"/>
              </w:numPr>
              <w:jc w:val="both"/>
            </w:pPr>
            <w:r w:rsidRPr="0040353F">
              <w:t>Per ogni tipo di titolo di credito, bisogna presentare:</w:t>
            </w:r>
          </w:p>
          <w:p w14:paraId="7A191FB5" w14:textId="77777777" w:rsidR="00853782" w:rsidRPr="00E55C37" w:rsidRDefault="00853782" w:rsidP="00234C24">
            <w:pPr>
              <w:pStyle w:val="Paragrafoelenco"/>
              <w:numPr>
                <w:ilvl w:val="0"/>
                <w:numId w:val="6"/>
              </w:numPr>
              <w:jc w:val="both"/>
            </w:pPr>
            <w:r w:rsidRPr="0040353F">
              <w:t>Istanza al Tribunale e nota di iscrizione al ruolo</w:t>
            </w:r>
          </w:p>
        </w:tc>
      </w:tr>
    </w:tbl>
    <w:p w14:paraId="67E9E2CB" w14:textId="77777777" w:rsidR="00853782" w:rsidRPr="00996DBA" w:rsidRDefault="00853782" w:rsidP="00996DBA"/>
    <w:p w14:paraId="6D662CF1" w14:textId="009C1E23" w:rsidR="002F1C43" w:rsidRDefault="002F1C43">
      <w:pPr>
        <w:spacing w:before="0" w:after="0" w:line="240" w:lineRule="auto"/>
      </w:pPr>
      <w:r>
        <w:br w:type="page"/>
      </w:r>
    </w:p>
    <w:p w14:paraId="0C99D0D7" w14:textId="0417F4A4" w:rsidR="002F1C43" w:rsidRDefault="002F1C43">
      <w:pPr>
        <w:spacing w:before="0" w:after="0" w:line="240" w:lineRule="auto"/>
      </w:pPr>
    </w:p>
    <w:p w14:paraId="3EF23B9F" w14:textId="77777777" w:rsidR="00853782" w:rsidRDefault="00853782" w:rsidP="00996DBA"/>
    <w:tbl>
      <w:tblPr>
        <w:tblStyle w:val="Grigliatabella"/>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9"/>
        <w:gridCol w:w="354"/>
        <w:gridCol w:w="1143"/>
        <w:gridCol w:w="571"/>
        <w:gridCol w:w="715"/>
        <w:gridCol w:w="2719"/>
        <w:gridCol w:w="1282"/>
        <w:gridCol w:w="224"/>
        <w:gridCol w:w="2487"/>
      </w:tblGrid>
      <w:tr w:rsidR="00853782" w:rsidRPr="00D13F83" w14:paraId="18AEB512" w14:textId="77777777" w:rsidTr="51FB9B74">
        <w:trPr>
          <w:trHeight w:val="696"/>
        </w:trPr>
        <w:tc>
          <w:tcPr>
            <w:tcW w:w="1143" w:type="dxa"/>
            <w:gridSpan w:val="2"/>
            <w:vMerge w:val="restart"/>
            <w:tcBorders>
              <w:right w:val="single" w:sz="36" w:space="0" w:color="FFFFFF" w:themeColor="background1"/>
            </w:tcBorders>
            <w:shd w:val="clear" w:color="auto" w:fill="C00000"/>
            <w:vAlign w:val="center"/>
          </w:tcPr>
          <w:p w14:paraId="32DC8087" w14:textId="77777777" w:rsidR="00853782" w:rsidRPr="00447926" w:rsidRDefault="00853782" w:rsidP="0062639B">
            <w:pPr>
              <w:rPr>
                <w:b/>
                <w:bCs/>
                <w:color w:val="FFFFFF" w:themeColor="background1"/>
              </w:rPr>
            </w:pPr>
            <w:r w:rsidRPr="00447926">
              <w:rPr>
                <w:b/>
                <w:bCs/>
                <w:color w:val="FFFFFF" w:themeColor="background1"/>
              </w:rPr>
              <w:t># scheda</w:t>
            </w:r>
          </w:p>
        </w:tc>
        <w:tc>
          <w:tcPr>
            <w:tcW w:w="9141" w:type="dxa"/>
            <w:gridSpan w:val="7"/>
            <w:tcBorders>
              <w:left w:val="single" w:sz="36" w:space="0" w:color="FFFFFF" w:themeColor="background1"/>
              <w:bottom w:val="single" w:sz="18" w:space="0" w:color="FFFFFF" w:themeColor="background1"/>
            </w:tcBorders>
            <w:shd w:val="clear" w:color="auto" w:fill="C00000"/>
            <w:vAlign w:val="center"/>
          </w:tcPr>
          <w:p w14:paraId="503B9422" w14:textId="77777777" w:rsidR="00853782" w:rsidRPr="00996DBA" w:rsidRDefault="00853782" w:rsidP="00447926">
            <w:pPr>
              <w:pStyle w:val="Titolo2"/>
            </w:pPr>
            <w:bookmarkStart w:id="5" w:name="_Toc128654219"/>
            <w:r w:rsidRPr="00473564">
              <w:t>RIABILITAZIONE DEL SOGGETTO PROTESTATO</w:t>
            </w:r>
            <w:bookmarkEnd w:id="5"/>
            <w:r w:rsidRPr="00D11508">
              <w:t xml:space="preserve"> </w:t>
            </w:r>
          </w:p>
        </w:tc>
      </w:tr>
      <w:tr w:rsidR="00853782" w:rsidRPr="00D13F83" w14:paraId="14D75F85" w14:textId="77777777" w:rsidTr="51FB9B74">
        <w:trPr>
          <w:trHeight w:val="696"/>
        </w:trPr>
        <w:tc>
          <w:tcPr>
            <w:tcW w:w="1143" w:type="dxa"/>
            <w:gridSpan w:val="2"/>
            <w:vMerge/>
            <w:vAlign w:val="center"/>
          </w:tcPr>
          <w:p w14:paraId="0165296B" w14:textId="77777777" w:rsidR="00853782" w:rsidRPr="00996DBA" w:rsidRDefault="00853782" w:rsidP="0062639B">
            <w:pPr>
              <w:rPr>
                <w:color w:val="FFFFFF" w:themeColor="background1"/>
              </w:rPr>
            </w:pPr>
          </w:p>
        </w:tc>
        <w:tc>
          <w:tcPr>
            <w:tcW w:w="9141" w:type="dxa"/>
            <w:gridSpan w:val="7"/>
            <w:tcBorders>
              <w:left w:val="single" w:sz="36" w:space="0" w:color="FFFFFF" w:themeColor="background1"/>
              <w:bottom w:val="single" w:sz="48" w:space="0" w:color="FFFFFF" w:themeColor="background1"/>
            </w:tcBorders>
            <w:shd w:val="clear" w:color="auto" w:fill="E7E6E6" w:themeFill="background2"/>
            <w:vAlign w:val="center"/>
          </w:tcPr>
          <w:p w14:paraId="20F291FD" w14:textId="2759FF44" w:rsidR="00853782" w:rsidRPr="002F1C43" w:rsidRDefault="00853782" w:rsidP="002F1C43">
            <w:pPr>
              <w:jc w:val="center"/>
              <w:rPr>
                <w:b/>
                <w:bCs/>
                <w:i/>
                <w:iCs/>
              </w:rPr>
            </w:pPr>
            <w:r w:rsidRPr="002F1C43">
              <w:rPr>
                <w:i/>
                <w:iCs/>
              </w:rPr>
              <w:t>Volontaria Giurisdizione – Titoli di Credito</w:t>
            </w:r>
          </w:p>
        </w:tc>
      </w:tr>
      <w:tr w:rsidR="00853782" w:rsidRPr="00D13F83" w14:paraId="28E5859C" w14:textId="77777777" w:rsidTr="51FB9B74">
        <w:trPr>
          <w:trHeight w:val="1161"/>
        </w:trPr>
        <w:tc>
          <w:tcPr>
            <w:tcW w:w="2286" w:type="dxa"/>
            <w:gridSpan w:val="3"/>
            <w:tcBorders>
              <w:top w:val="single" w:sz="48" w:space="0" w:color="FFFFFF" w:themeColor="background1"/>
              <w:bottom w:val="single" w:sz="48" w:space="0" w:color="FFFFFF" w:themeColor="background1"/>
              <w:right w:val="single" w:sz="36" w:space="0" w:color="FFFFFF" w:themeColor="background1"/>
            </w:tcBorders>
            <w:shd w:val="clear" w:color="auto" w:fill="FFD966" w:themeFill="accent4" w:themeFillTint="99"/>
            <w:vAlign w:val="center"/>
          </w:tcPr>
          <w:p w14:paraId="257830AC" w14:textId="77777777" w:rsidR="00853782" w:rsidRPr="00D13F83" w:rsidRDefault="00853782" w:rsidP="0062639B">
            <w:pPr>
              <w:rPr>
                <w:b/>
                <w:bCs/>
              </w:rPr>
            </w:pPr>
            <w:r>
              <w:rPr>
                <w:b/>
                <w:bCs/>
              </w:rPr>
              <w:t>Per questo servizio…</w:t>
            </w:r>
          </w:p>
        </w:tc>
        <w:tc>
          <w:tcPr>
            <w:tcW w:w="1286" w:type="dxa"/>
            <w:gridSpan w:val="2"/>
            <w:tcBorders>
              <w:top w:val="single" w:sz="4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0EEFECEC" w14:textId="77777777" w:rsidR="00853782" w:rsidRPr="006E51BA" w:rsidRDefault="00853782" w:rsidP="0062639B">
            <w:pPr>
              <w:jc w:val="center"/>
            </w:pPr>
            <w:r>
              <w:rPr>
                <w:noProof/>
                <w:lang w:eastAsia="it-IT"/>
              </w:rPr>
              <w:drawing>
                <wp:inline distT="0" distB="0" distL="0" distR="0" wp14:anchorId="0245A933" wp14:editId="4578B97B">
                  <wp:extent cx="612000" cy="612000"/>
                  <wp:effectExtent l="0" t="0" r="0" b="0"/>
                  <wp:docPr id="46" name="Elemento grafico 46" descr="Impiegat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mpiegato con riempimento a tinta unita"/>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12000" cy="612000"/>
                          </a:xfrm>
                          <a:prstGeom prst="rect">
                            <a:avLst/>
                          </a:prstGeom>
                        </pic:spPr>
                      </pic:pic>
                    </a:graphicData>
                  </a:graphic>
                </wp:inline>
              </w:drawing>
            </w:r>
          </w:p>
        </w:tc>
        <w:tc>
          <w:tcPr>
            <w:tcW w:w="2719" w:type="dxa"/>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2560DEEF" w14:textId="77777777" w:rsidR="00853782" w:rsidRPr="00447926" w:rsidRDefault="00853782" w:rsidP="00D84C55">
            <w:pPr>
              <w:jc w:val="both"/>
              <w:rPr>
                <w:i/>
                <w:iCs/>
              </w:rPr>
            </w:pPr>
            <w:r w:rsidRPr="009A423A">
              <w:rPr>
                <w:b/>
                <w:bCs/>
                <w:u w:val="single"/>
              </w:rPr>
              <w:t>Non</w:t>
            </w:r>
            <w:r w:rsidRPr="00776A59">
              <w:rPr>
                <w:b/>
                <w:bCs/>
              </w:rPr>
              <w:t xml:space="preserve"> è obbligatorio</w:t>
            </w:r>
            <w:r>
              <w:rPr>
                <w:i/>
                <w:iCs/>
              </w:rPr>
              <w:t xml:space="preserve"> </w:t>
            </w:r>
            <w:r w:rsidRPr="00447926">
              <w:rPr>
                <w:i/>
                <w:iCs/>
              </w:rPr>
              <w:t xml:space="preserve">farsi assistere da un avvocato. </w:t>
            </w:r>
          </w:p>
        </w:tc>
        <w:tc>
          <w:tcPr>
            <w:tcW w:w="1282" w:type="dxa"/>
            <w:tcBorders>
              <w:top w:val="single" w:sz="48" w:space="0" w:color="FFFFFF" w:themeColor="background1"/>
              <w:left w:val="single" w:sz="24" w:space="0" w:color="FFFFFF" w:themeColor="background1"/>
              <w:bottom w:val="single" w:sz="48" w:space="0" w:color="FFFFFF" w:themeColor="background1"/>
            </w:tcBorders>
            <w:shd w:val="clear" w:color="auto" w:fill="FFF2CC" w:themeFill="accent4" w:themeFillTint="33"/>
            <w:vAlign w:val="center"/>
          </w:tcPr>
          <w:p w14:paraId="105533B5" w14:textId="77777777" w:rsidR="00853782" w:rsidRPr="006E51BA" w:rsidRDefault="00853782" w:rsidP="0062639B">
            <w:pPr>
              <w:jc w:val="center"/>
            </w:pPr>
            <w:r>
              <w:rPr>
                <w:noProof/>
                <w:lang w:eastAsia="it-IT"/>
              </w:rPr>
              <w:drawing>
                <wp:inline distT="0" distB="0" distL="0" distR="0" wp14:anchorId="4370871E" wp14:editId="4EFC55CD">
                  <wp:extent cx="612000" cy="612000"/>
                  <wp:effectExtent l="0" t="0" r="0" b="0"/>
                  <wp:docPr id="47" name="Elemento grafico 47" descr="Salvadanai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mento grafico 5" descr="Salvadanaio con riempimento a tinta unita"/>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12000" cy="612000"/>
                          </a:xfrm>
                          <a:prstGeom prst="rect">
                            <a:avLst/>
                          </a:prstGeom>
                        </pic:spPr>
                      </pic:pic>
                    </a:graphicData>
                  </a:graphic>
                </wp:inline>
              </w:drawing>
            </w:r>
          </w:p>
        </w:tc>
        <w:tc>
          <w:tcPr>
            <w:tcW w:w="2711" w:type="dxa"/>
            <w:gridSpan w:val="2"/>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2FAD5D6A" w14:textId="77777777" w:rsidR="00853782" w:rsidRPr="00447926" w:rsidRDefault="00853782" w:rsidP="00D84C55">
            <w:pPr>
              <w:jc w:val="both"/>
              <w:rPr>
                <w:i/>
                <w:iCs/>
              </w:rPr>
            </w:pPr>
            <w:r w:rsidRPr="006E6D76">
              <w:rPr>
                <w:i/>
                <w:iCs/>
              </w:rPr>
              <w:t>Contributo</w:t>
            </w:r>
            <w:r>
              <w:rPr>
                <w:i/>
                <w:iCs/>
              </w:rPr>
              <w:t xml:space="preserve"> </w:t>
            </w:r>
            <w:r w:rsidRPr="006E6D76">
              <w:rPr>
                <w:i/>
                <w:iCs/>
              </w:rPr>
              <w:t>Unificato (€ 98,00)</w:t>
            </w:r>
            <w:r>
              <w:rPr>
                <w:i/>
                <w:iCs/>
              </w:rPr>
              <w:t xml:space="preserve"> e una</w:t>
            </w:r>
            <w:r w:rsidRPr="006E6D76">
              <w:rPr>
                <w:i/>
                <w:iCs/>
              </w:rPr>
              <w:t xml:space="preserve"> marca da bollo da € 27,</w:t>
            </w:r>
            <w:r>
              <w:rPr>
                <w:i/>
                <w:iCs/>
              </w:rPr>
              <w:t>00.</w:t>
            </w:r>
          </w:p>
        </w:tc>
      </w:tr>
      <w:tr w:rsidR="00853782" w:rsidRPr="00D13F83" w14:paraId="232FED27" w14:textId="77777777" w:rsidTr="51FB9B74">
        <w:trPr>
          <w:trHeight w:val="2591"/>
        </w:trPr>
        <w:tc>
          <w:tcPr>
            <w:tcW w:w="2286" w:type="dxa"/>
            <w:gridSpan w:val="3"/>
            <w:tcBorders>
              <w:top w:val="single" w:sz="18" w:space="0" w:color="FFFFFF" w:themeColor="background1"/>
              <w:bottom w:val="single" w:sz="48" w:space="0" w:color="FFFFFF" w:themeColor="background1"/>
              <w:right w:val="single" w:sz="36" w:space="0" w:color="FFFFFF" w:themeColor="background1"/>
            </w:tcBorders>
            <w:shd w:val="clear" w:color="auto" w:fill="C00000"/>
            <w:vAlign w:val="center"/>
          </w:tcPr>
          <w:p w14:paraId="0843888E" w14:textId="77777777" w:rsidR="00853782" w:rsidRPr="00D13F83" w:rsidRDefault="00853782" w:rsidP="000E7D5F">
            <w:pPr>
              <w:jc w:val="both"/>
              <w:rPr>
                <w:b/>
                <w:bCs/>
              </w:rPr>
            </w:pPr>
            <w:r w:rsidRPr="00D13F83">
              <w:rPr>
                <w:b/>
                <w:bCs/>
              </w:rPr>
              <w:t xml:space="preserve">Il </w:t>
            </w:r>
            <w:r w:rsidRPr="00447926">
              <w:rPr>
                <w:b/>
                <w:bCs/>
              </w:rPr>
              <w:t>servizio in sintesi</w:t>
            </w:r>
          </w:p>
        </w:tc>
        <w:tc>
          <w:tcPr>
            <w:tcW w:w="7998" w:type="dxa"/>
            <w:gridSpan w:val="6"/>
            <w:tcBorders>
              <w:top w:val="single" w:sz="1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21DA675F" w14:textId="77777777" w:rsidR="00853782" w:rsidRPr="00D71FCA" w:rsidRDefault="00853782" w:rsidP="000E631A">
            <w:pPr>
              <w:jc w:val="both"/>
            </w:pPr>
            <w:r w:rsidRPr="00D71FCA">
              <w:t xml:space="preserve">Quando un soggetto ha emesso un assegno (o un titolo bancario) senza però avere disponibilità sufficiente di fondi sul </w:t>
            </w:r>
            <w:r>
              <w:t xml:space="preserve">proprio </w:t>
            </w:r>
            <w:r w:rsidRPr="00D71FCA">
              <w:t>conto</w:t>
            </w:r>
            <w:r>
              <w:t xml:space="preserve"> corrente</w:t>
            </w:r>
            <w:r w:rsidRPr="00D71FCA">
              <w:t xml:space="preserve">, l’assegno può essere “protestato” dalla persona che deve incassare il denaro. </w:t>
            </w:r>
          </w:p>
          <w:p w14:paraId="52BC770C" w14:textId="77777777" w:rsidR="00853782" w:rsidRDefault="00853782" w:rsidP="000E631A">
            <w:pPr>
              <w:jc w:val="both"/>
            </w:pPr>
            <w:r w:rsidRPr="00D71FCA">
              <w:t>Dopo un anno, il soggetto “protestato” – dopo aver pagato le somme dovute - può chiedere di essere riabilitato, così che il protesto venga considerato come mai avvenuto.</w:t>
            </w:r>
          </w:p>
        </w:tc>
      </w:tr>
      <w:tr w:rsidR="00853782" w:rsidRPr="00D13F83" w14:paraId="18D61E57" w14:textId="77777777" w:rsidTr="51FB9B74">
        <w:trPr>
          <w:trHeight w:val="513"/>
        </w:trPr>
        <w:tc>
          <w:tcPr>
            <w:tcW w:w="789" w:type="dxa"/>
            <w:vMerge w:val="restart"/>
            <w:tcBorders>
              <w:top w:val="single" w:sz="48" w:space="0" w:color="FFFFFF" w:themeColor="background1"/>
              <w:right w:val="single" w:sz="36" w:space="0" w:color="FFFFFF" w:themeColor="background1"/>
            </w:tcBorders>
            <w:shd w:val="clear" w:color="auto" w:fill="FFD966" w:themeFill="accent4" w:themeFillTint="99"/>
            <w:vAlign w:val="center"/>
          </w:tcPr>
          <w:p w14:paraId="00A9AE9D" w14:textId="77777777" w:rsidR="00853782" w:rsidRPr="00D13F83" w:rsidRDefault="00853782" w:rsidP="00447926">
            <w:r w:rsidRPr="00D13F83">
              <w:rPr>
                <w:noProof/>
                <w:lang w:eastAsia="it-IT"/>
              </w:rPr>
              <w:drawing>
                <wp:inline distT="0" distB="0" distL="0" distR="0" wp14:anchorId="41747363" wp14:editId="2B7B759B">
                  <wp:extent cx="360000" cy="360000"/>
                  <wp:effectExtent l="0" t="0" r="0" b="0"/>
                  <wp:docPr id="48" name="Elemento grafico 48" descr="Dorso della mano con indice che punta verso destr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o grafico 4" descr="Dorso della mano con indice che punta verso destra con riempimento a tinta unita"/>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60000" cy="360000"/>
                          </a:xfrm>
                          <a:prstGeom prst="rect">
                            <a:avLst/>
                          </a:prstGeom>
                        </pic:spPr>
                      </pic:pic>
                    </a:graphicData>
                  </a:graphic>
                </wp:inline>
              </w:drawing>
            </w:r>
          </w:p>
        </w:tc>
        <w:tc>
          <w:tcPr>
            <w:tcW w:w="2068" w:type="dxa"/>
            <w:gridSpan w:val="3"/>
            <w:vMerge w:val="restart"/>
            <w:tcBorders>
              <w:top w:val="single" w:sz="48" w:space="0" w:color="FFFFFF" w:themeColor="background1"/>
              <w:left w:val="single" w:sz="36" w:space="0" w:color="FFFFFF" w:themeColor="background1"/>
              <w:right w:val="single" w:sz="36" w:space="0" w:color="C00000"/>
            </w:tcBorders>
            <w:shd w:val="clear" w:color="auto" w:fill="FFF2CC" w:themeFill="accent4" w:themeFillTint="33"/>
            <w:vAlign w:val="center"/>
          </w:tcPr>
          <w:p w14:paraId="089C6E6B" w14:textId="77777777" w:rsidR="00853782" w:rsidRPr="00D13F83" w:rsidRDefault="00853782" w:rsidP="00447926">
            <w:pPr>
              <w:rPr>
                <w:i/>
                <w:iCs/>
              </w:rPr>
            </w:pPr>
            <w:r>
              <w:rPr>
                <w:i/>
                <w:iCs/>
              </w:rPr>
              <w:t>Chi può chiederla?</w:t>
            </w:r>
          </w:p>
        </w:tc>
        <w:tc>
          <w:tcPr>
            <w:tcW w:w="4940" w:type="dxa"/>
            <w:gridSpan w:val="4"/>
            <w:vMerge w:val="restart"/>
            <w:tcBorders>
              <w:top w:val="single" w:sz="48" w:space="0" w:color="FFFFFF" w:themeColor="background1"/>
              <w:left w:val="single" w:sz="36" w:space="0" w:color="C00000"/>
              <w:right w:val="single" w:sz="36" w:space="0" w:color="C00000"/>
            </w:tcBorders>
            <w:vAlign w:val="center"/>
          </w:tcPr>
          <w:p w14:paraId="7444A6E2" w14:textId="77777777" w:rsidR="00853782" w:rsidRPr="00D71FCA" w:rsidRDefault="00853782" w:rsidP="00234C24">
            <w:pPr>
              <w:pStyle w:val="Paragrafoelenco"/>
              <w:numPr>
                <w:ilvl w:val="0"/>
                <w:numId w:val="18"/>
              </w:numPr>
              <w:spacing w:before="0" w:after="0"/>
              <w:jc w:val="both"/>
            </w:pPr>
            <w:r w:rsidRPr="00D71FCA">
              <w:t>Il soggetto (individuo o impresa) a cui è stato protestato un assegno o un titolo bancario</w:t>
            </w:r>
            <w:r>
              <w:t>.</w:t>
            </w:r>
          </w:p>
          <w:p w14:paraId="08C3114C" w14:textId="77777777" w:rsidR="00853782" w:rsidRPr="00D13F83" w:rsidRDefault="00853782" w:rsidP="00234C24">
            <w:pPr>
              <w:pStyle w:val="Paragrafoelenco"/>
              <w:numPr>
                <w:ilvl w:val="0"/>
                <w:numId w:val="18"/>
              </w:numPr>
              <w:spacing w:before="0" w:after="0"/>
              <w:jc w:val="both"/>
            </w:pPr>
            <w:r w:rsidRPr="00D71FCA">
              <w:t>Una persona di fiducia del soggetto cui è stato protestato un assegno o un titolo bancario, munita di delega</w:t>
            </w:r>
          </w:p>
        </w:tc>
        <w:tc>
          <w:tcPr>
            <w:tcW w:w="2487" w:type="dxa"/>
            <w:tcBorders>
              <w:top w:val="single" w:sz="48" w:space="0" w:color="FFFFFF" w:themeColor="background1"/>
              <w:left w:val="single" w:sz="36" w:space="0" w:color="C00000"/>
              <w:bottom w:val="single" w:sz="36" w:space="0" w:color="C00000"/>
            </w:tcBorders>
            <w:shd w:val="clear" w:color="auto" w:fill="E7E6E6" w:themeFill="background2"/>
            <w:vAlign w:val="center"/>
          </w:tcPr>
          <w:p w14:paraId="3E7B3CBE" w14:textId="77777777" w:rsidR="00853782" w:rsidRPr="00D13F83" w:rsidRDefault="00853782" w:rsidP="00447926">
            <w:r>
              <w:rPr>
                <w:i/>
                <w:iCs/>
              </w:rPr>
              <w:t>I riferimenti normativi</w:t>
            </w:r>
          </w:p>
        </w:tc>
      </w:tr>
      <w:tr w:rsidR="00853782" w:rsidRPr="00D13F83" w14:paraId="3D192E13" w14:textId="77777777" w:rsidTr="51FB9B74">
        <w:trPr>
          <w:trHeight w:val="513"/>
        </w:trPr>
        <w:tc>
          <w:tcPr>
            <w:tcW w:w="789" w:type="dxa"/>
            <w:vMerge/>
            <w:vAlign w:val="center"/>
          </w:tcPr>
          <w:p w14:paraId="6956B6DC" w14:textId="77777777" w:rsidR="00853782" w:rsidRPr="00D13F83" w:rsidRDefault="00853782" w:rsidP="00447926">
            <w:pPr>
              <w:rPr>
                <w:noProof/>
              </w:rPr>
            </w:pPr>
          </w:p>
        </w:tc>
        <w:tc>
          <w:tcPr>
            <w:tcW w:w="2068" w:type="dxa"/>
            <w:gridSpan w:val="3"/>
            <w:vMerge/>
            <w:vAlign w:val="center"/>
          </w:tcPr>
          <w:p w14:paraId="3EB20C29" w14:textId="77777777" w:rsidR="00853782" w:rsidRDefault="00853782" w:rsidP="00447926">
            <w:pPr>
              <w:rPr>
                <w:i/>
                <w:iCs/>
              </w:rPr>
            </w:pPr>
          </w:p>
        </w:tc>
        <w:tc>
          <w:tcPr>
            <w:tcW w:w="4940" w:type="dxa"/>
            <w:gridSpan w:val="4"/>
            <w:vMerge/>
            <w:vAlign w:val="center"/>
          </w:tcPr>
          <w:p w14:paraId="4F894C7F" w14:textId="77777777" w:rsidR="00853782" w:rsidRDefault="00853782" w:rsidP="00447926"/>
        </w:tc>
        <w:tc>
          <w:tcPr>
            <w:tcW w:w="2487" w:type="dxa"/>
            <w:tcBorders>
              <w:top w:val="single" w:sz="48" w:space="0" w:color="FFFFFF" w:themeColor="background1"/>
              <w:left w:val="single" w:sz="36" w:space="0" w:color="C00000"/>
              <w:bottom w:val="single" w:sz="36" w:space="0" w:color="FFFFFF" w:themeColor="background1"/>
            </w:tcBorders>
            <w:shd w:val="clear" w:color="auto" w:fill="FFF2CC" w:themeFill="accent4" w:themeFillTint="33"/>
            <w:vAlign w:val="center"/>
          </w:tcPr>
          <w:p w14:paraId="6148888A" w14:textId="77777777" w:rsidR="00853782" w:rsidRPr="000E631A" w:rsidRDefault="00853782" w:rsidP="006E6D76">
            <w:pPr>
              <w:pStyle w:val="Nessunaspaziatura"/>
              <w:rPr>
                <w:sz w:val="22"/>
                <w:szCs w:val="22"/>
              </w:rPr>
            </w:pPr>
            <w:r w:rsidRPr="000E631A">
              <w:rPr>
                <w:sz w:val="22"/>
                <w:szCs w:val="22"/>
              </w:rPr>
              <w:t>Legge 386/1990, art. 8Legge 108/1996, art. 17</w:t>
            </w:r>
          </w:p>
          <w:p w14:paraId="36AAFF42" w14:textId="77777777" w:rsidR="00853782" w:rsidRPr="000E631A" w:rsidRDefault="00853782" w:rsidP="006E6D76">
            <w:pPr>
              <w:pStyle w:val="Nessunaspaziatura"/>
              <w:rPr>
                <w:sz w:val="22"/>
                <w:szCs w:val="22"/>
              </w:rPr>
            </w:pPr>
            <w:r w:rsidRPr="000E631A">
              <w:rPr>
                <w:sz w:val="22"/>
                <w:szCs w:val="22"/>
              </w:rPr>
              <w:t>Legge 235/2000</w:t>
            </w:r>
          </w:p>
          <w:p w14:paraId="590F5ABF" w14:textId="77777777" w:rsidR="00853782" w:rsidRDefault="00853782" w:rsidP="006E6D76">
            <w:pPr>
              <w:pStyle w:val="Nessunaspaziatura"/>
            </w:pPr>
            <w:r w:rsidRPr="000E631A">
              <w:rPr>
                <w:sz w:val="22"/>
                <w:szCs w:val="22"/>
              </w:rPr>
              <w:t>D.M. 316/2000</w:t>
            </w:r>
          </w:p>
        </w:tc>
      </w:tr>
      <w:tr w:rsidR="00853782" w:rsidRPr="00D13F83" w14:paraId="2CAB4A3E" w14:textId="77777777" w:rsidTr="51FB9B74">
        <w:trPr>
          <w:trHeight w:val="4485"/>
        </w:trPr>
        <w:tc>
          <w:tcPr>
            <w:tcW w:w="789" w:type="dxa"/>
            <w:tcBorders>
              <w:top w:val="single" w:sz="36" w:space="0" w:color="FFFFFF" w:themeColor="background1"/>
              <w:bottom w:val="single" w:sz="36" w:space="0" w:color="FFFFFF" w:themeColor="background1"/>
              <w:right w:val="single" w:sz="36" w:space="0" w:color="FFFFFF" w:themeColor="background1"/>
            </w:tcBorders>
            <w:shd w:val="clear" w:color="auto" w:fill="FFD966" w:themeFill="accent4" w:themeFillTint="99"/>
            <w:vAlign w:val="center"/>
          </w:tcPr>
          <w:p w14:paraId="0A095CD5" w14:textId="77777777" w:rsidR="00853782" w:rsidRPr="00D13F83" w:rsidRDefault="00853782" w:rsidP="0062639B">
            <w:pPr>
              <w:rPr>
                <w:noProof/>
              </w:rPr>
            </w:pPr>
            <w:r>
              <w:rPr>
                <w:noProof/>
              </w:rPr>
              <w:t xml:space="preserve">E </w:t>
            </w:r>
            <w:r w:rsidRPr="00D13F83">
              <w:rPr>
                <w:noProof/>
                <w:lang w:eastAsia="it-IT"/>
              </w:rPr>
              <w:drawing>
                <wp:inline distT="0" distB="0" distL="0" distR="0" wp14:anchorId="3A5B9094" wp14:editId="65C64C5D">
                  <wp:extent cx="360000" cy="360000"/>
                  <wp:effectExtent l="0" t="0" r="0" b="0"/>
                  <wp:docPr id="49" name="Elemento grafico 49" descr="Ingranaggi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descr="Ingranaggi con riempimento a tinta unita"/>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60000" cy="360000"/>
                          </a:xfrm>
                          <a:prstGeom prst="rect">
                            <a:avLst/>
                          </a:prstGeom>
                        </pic:spPr>
                      </pic:pic>
                    </a:graphicData>
                  </a:graphic>
                </wp:inline>
              </w:drawing>
            </w:r>
          </w:p>
        </w:tc>
        <w:tc>
          <w:tcPr>
            <w:tcW w:w="2068"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243B0743" w14:textId="77777777" w:rsidR="00853782" w:rsidRPr="00D13F83" w:rsidRDefault="00853782" w:rsidP="0062639B">
            <w:pPr>
              <w:rPr>
                <w:i/>
                <w:iCs/>
              </w:rPr>
            </w:pPr>
            <w:r w:rsidRPr="00D13F83">
              <w:rPr>
                <w:i/>
                <w:iCs/>
              </w:rPr>
              <w:t>Come funziona?</w:t>
            </w:r>
          </w:p>
        </w:tc>
        <w:tc>
          <w:tcPr>
            <w:tcW w:w="7427" w:type="dxa"/>
            <w:gridSpan w:val="5"/>
            <w:tcBorders>
              <w:top w:val="single" w:sz="36" w:space="0" w:color="FFFFFF" w:themeColor="background1"/>
              <w:left w:val="single" w:sz="36" w:space="0" w:color="C00000"/>
              <w:bottom w:val="single" w:sz="36" w:space="0" w:color="FFFFFF" w:themeColor="background1"/>
            </w:tcBorders>
            <w:vAlign w:val="center"/>
          </w:tcPr>
          <w:p w14:paraId="07924B71" w14:textId="77777777" w:rsidR="00853782" w:rsidRPr="00D71FCA" w:rsidRDefault="00853782" w:rsidP="00234C24">
            <w:pPr>
              <w:pStyle w:val="Paragrafoelenco"/>
              <w:numPr>
                <w:ilvl w:val="0"/>
                <w:numId w:val="17"/>
              </w:numPr>
              <w:spacing w:before="0" w:after="0"/>
              <w:jc w:val="both"/>
            </w:pPr>
            <w:r w:rsidRPr="00D71FCA">
              <w:t>La richiesta viene depositata presso il Tribunale</w:t>
            </w:r>
          </w:p>
          <w:p w14:paraId="1264E713" w14:textId="77777777" w:rsidR="00853782" w:rsidRPr="00D71FCA" w:rsidRDefault="00853782" w:rsidP="00234C24">
            <w:pPr>
              <w:pStyle w:val="Paragrafoelenco"/>
              <w:numPr>
                <w:ilvl w:val="0"/>
                <w:numId w:val="17"/>
              </w:numPr>
              <w:spacing w:before="0" w:after="0"/>
              <w:jc w:val="both"/>
            </w:pPr>
            <w:r w:rsidRPr="00D71FCA">
              <w:t xml:space="preserve">Il Presidente del Tribunale, esaminati i documenti, può accordare la riabilitazione. </w:t>
            </w:r>
            <w:r w:rsidRPr="007A5DD4">
              <w:rPr>
                <w:i/>
                <w:iCs/>
              </w:rPr>
              <w:t xml:space="preserve">Se invece la riabilitazione venga negata, </w:t>
            </w:r>
            <w:r w:rsidRPr="00D71FCA">
              <w:t xml:space="preserve">il richiedente può fare ricorso – entro </w:t>
            </w:r>
            <w:proofErr w:type="gramStart"/>
            <w:r w:rsidRPr="00D71FCA">
              <w:t>10</w:t>
            </w:r>
            <w:proofErr w:type="gramEnd"/>
            <w:r w:rsidRPr="00D71FCA">
              <w:t xml:space="preserve"> giorni – in Corte di </w:t>
            </w:r>
            <w:r>
              <w:t>A</w:t>
            </w:r>
            <w:r w:rsidRPr="00D71FCA">
              <w:t>ppello</w:t>
            </w:r>
          </w:p>
          <w:p w14:paraId="44018025" w14:textId="77777777" w:rsidR="00853782" w:rsidRPr="00D71FCA" w:rsidRDefault="00853782" w:rsidP="00234C24">
            <w:pPr>
              <w:pStyle w:val="Paragrafoelenco"/>
              <w:numPr>
                <w:ilvl w:val="0"/>
                <w:numId w:val="17"/>
              </w:numPr>
              <w:spacing w:before="0" w:after="0"/>
              <w:jc w:val="both"/>
            </w:pPr>
            <w:r w:rsidRPr="00D71FCA">
              <w:t>Il richiedente si reca in cancelleria per avere la copia conforme del provvedimento, che va presentato alla Camera di Commercio</w:t>
            </w:r>
          </w:p>
          <w:p w14:paraId="089DE6C8" w14:textId="77777777" w:rsidR="00853782" w:rsidRPr="00D13F83" w:rsidRDefault="00853782" w:rsidP="00234C24">
            <w:pPr>
              <w:pStyle w:val="Paragrafoelenco"/>
              <w:numPr>
                <w:ilvl w:val="0"/>
                <w:numId w:val="17"/>
              </w:numPr>
              <w:jc w:val="both"/>
            </w:pPr>
            <w:r w:rsidRPr="00D71FCA">
              <w:t>La Camera di Commercio si occupa della pubblicazione su un apposito bollettino</w:t>
            </w:r>
          </w:p>
        </w:tc>
      </w:tr>
      <w:tr w:rsidR="00853782" w:rsidRPr="00D13F83" w14:paraId="6B62FADD" w14:textId="77777777" w:rsidTr="51FB9B74">
        <w:trPr>
          <w:trHeight w:val="1344"/>
        </w:trPr>
        <w:tc>
          <w:tcPr>
            <w:tcW w:w="789" w:type="dxa"/>
            <w:tcBorders>
              <w:top w:val="single" w:sz="36" w:space="0" w:color="FFFFFF" w:themeColor="background1"/>
              <w:bottom w:val="single" w:sz="24" w:space="0" w:color="FFFFFF" w:themeColor="background1"/>
              <w:right w:val="single" w:sz="36" w:space="0" w:color="FFFFFF" w:themeColor="background1"/>
            </w:tcBorders>
            <w:shd w:val="clear" w:color="auto" w:fill="FFD966" w:themeFill="accent4" w:themeFillTint="99"/>
            <w:vAlign w:val="center"/>
          </w:tcPr>
          <w:p w14:paraId="424C0038" w14:textId="77777777" w:rsidR="00853782" w:rsidRPr="00D13F83" w:rsidRDefault="00853782" w:rsidP="0062639B">
            <w:r w:rsidRPr="00D13F83">
              <w:rPr>
                <w:noProof/>
                <w:lang w:eastAsia="it-IT"/>
              </w:rPr>
              <w:lastRenderedPageBreak/>
              <w:drawing>
                <wp:inline distT="0" distB="0" distL="0" distR="0" wp14:anchorId="036C7A62" wp14:editId="739FB8F9">
                  <wp:extent cx="360000" cy="360000"/>
                  <wp:effectExtent l="0" t="0" r="0" b="0"/>
                  <wp:docPr id="50" name="Elemento grafico 50" descr="Elenco di controll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Elenco di controllo con riempimento a tinta unita"/>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60000" cy="360000"/>
                          </a:xfrm>
                          <a:prstGeom prst="rect">
                            <a:avLst/>
                          </a:prstGeom>
                        </pic:spPr>
                      </pic:pic>
                    </a:graphicData>
                  </a:graphic>
                </wp:inline>
              </w:drawing>
            </w:r>
          </w:p>
        </w:tc>
        <w:tc>
          <w:tcPr>
            <w:tcW w:w="2068"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78B13A0F" w14:textId="77777777" w:rsidR="00853782" w:rsidRPr="00D13F83" w:rsidRDefault="00853782" w:rsidP="0062639B">
            <w:pPr>
              <w:rPr>
                <w:i/>
                <w:iCs/>
              </w:rPr>
            </w:pPr>
            <w:r w:rsidRPr="00D13F83">
              <w:rPr>
                <w:i/>
                <w:iCs/>
              </w:rPr>
              <w:t>Cosa occorre?</w:t>
            </w:r>
          </w:p>
        </w:tc>
        <w:tc>
          <w:tcPr>
            <w:tcW w:w="7427" w:type="dxa"/>
            <w:gridSpan w:val="5"/>
            <w:tcBorders>
              <w:top w:val="single" w:sz="36" w:space="0" w:color="FFFFFF" w:themeColor="background1"/>
              <w:left w:val="single" w:sz="36" w:space="0" w:color="C00000"/>
              <w:bottom w:val="single" w:sz="18" w:space="0" w:color="FFFFFF" w:themeColor="background1"/>
            </w:tcBorders>
            <w:vAlign w:val="center"/>
          </w:tcPr>
          <w:p w14:paraId="420D49DC" w14:textId="77777777" w:rsidR="00853782" w:rsidRPr="00D71FCA" w:rsidRDefault="00853782" w:rsidP="00234C24">
            <w:pPr>
              <w:pStyle w:val="Paragrafoelenco"/>
              <w:numPr>
                <w:ilvl w:val="0"/>
                <w:numId w:val="6"/>
              </w:numPr>
              <w:spacing w:before="0" w:after="0"/>
              <w:jc w:val="both"/>
            </w:pPr>
            <w:r>
              <w:t>Richiesta (ricorso) da intestare al Presidente del Tribunale</w:t>
            </w:r>
          </w:p>
          <w:p w14:paraId="12D752DE" w14:textId="77777777" w:rsidR="00853782" w:rsidRPr="00D71FCA" w:rsidRDefault="00853782" w:rsidP="00234C24">
            <w:pPr>
              <w:pStyle w:val="Paragrafoelenco"/>
              <w:numPr>
                <w:ilvl w:val="0"/>
                <w:numId w:val="6"/>
              </w:numPr>
              <w:spacing w:before="0" w:after="0"/>
              <w:jc w:val="both"/>
            </w:pPr>
            <w:r>
              <w:t>Documentazione necessaria a dimostrare l’avvenuto pagamento delle somme dovute (es. bonifico bancario, quietanza, dichiarazione del creditore)</w:t>
            </w:r>
          </w:p>
          <w:p w14:paraId="6992CF3C" w14:textId="77777777" w:rsidR="00853782" w:rsidRPr="00D71FCA" w:rsidRDefault="00853782" w:rsidP="00234C24">
            <w:pPr>
              <w:pStyle w:val="Paragrafoelenco"/>
              <w:numPr>
                <w:ilvl w:val="0"/>
                <w:numId w:val="6"/>
              </w:numPr>
              <w:spacing w:before="0" w:after="0"/>
              <w:jc w:val="both"/>
            </w:pPr>
            <w:r>
              <w:t>Originale dell’assegno o del titolo bancario protestato (nel caso sia stato smarrito, è necessario sporgere denuncia presso le Forze dell’Ordine)</w:t>
            </w:r>
          </w:p>
          <w:p w14:paraId="402520AA" w14:textId="77777777" w:rsidR="00853782" w:rsidRPr="00E55C37" w:rsidRDefault="00853782" w:rsidP="00234C24">
            <w:pPr>
              <w:pStyle w:val="Paragrafoelenco"/>
              <w:numPr>
                <w:ilvl w:val="0"/>
                <w:numId w:val="6"/>
              </w:numPr>
              <w:spacing w:before="0" w:after="0"/>
              <w:jc w:val="both"/>
            </w:pPr>
            <w:r w:rsidRPr="51FB9B74">
              <w:rPr>
                <w:i/>
                <w:iCs/>
              </w:rPr>
              <w:t>Nel caso di un’impresa</w:t>
            </w:r>
            <w:r>
              <w:t>: visura camerale aggiornata, vistata dalla Camera di Commercio</w:t>
            </w:r>
          </w:p>
        </w:tc>
      </w:tr>
    </w:tbl>
    <w:p w14:paraId="2FE5A8A4" w14:textId="77777777" w:rsidR="00853782" w:rsidRDefault="00853782" w:rsidP="00EC55CF"/>
    <w:p w14:paraId="18835AF8" w14:textId="77777777" w:rsidR="00853782" w:rsidRPr="00996DBA" w:rsidRDefault="00853782" w:rsidP="00996DBA"/>
    <w:p w14:paraId="1848B3D1" w14:textId="42A2AC6B" w:rsidR="002F1C43" w:rsidRDefault="002F1C43">
      <w:pPr>
        <w:spacing w:before="0" w:after="0" w:line="240" w:lineRule="auto"/>
      </w:pPr>
      <w:r>
        <w:br w:type="page"/>
      </w:r>
    </w:p>
    <w:p w14:paraId="75BD611B" w14:textId="77777777" w:rsidR="00853782" w:rsidRDefault="00853782" w:rsidP="00996DBA"/>
    <w:p w14:paraId="77E747C9" w14:textId="41E0E915" w:rsidR="002F1C43" w:rsidRDefault="002F1C43">
      <w:pPr>
        <w:spacing w:before="0" w:after="0" w:line="240" w:lineRule="auto"/>
      </w:pPr>
    </w:p>
    <w:p w14:paraId="4FBF5823" w14:textId="77777777" w:rsidR="00853782" w:rsidRDefault="00853782" w:rsidP="00996DBA"/>
    <w:tbl>
      <w:tblPr>
        <w:tblStyle w:val="Grigliatabella"/>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9"/>
        <w:gridCol w:w="354"/>
        <w:gridCol w:w="1143"/>
        <w:gridCol w:w="571"/>
        <w:gridCol w:w="715"/>
        <w:gridCol w:w="2719"/>
        <w:gridCol w:w="1282"/>
        <w:gridCol w:w="429"/>
        <w:gridCol w:w="2282"/>
      </w:tblGrid>
      <w:tr w:rsidR="00853782" w:rsidRPr="00D13F83" w14:paraId="0D8B76A0" w14:textId="77777777" w:rsidTr="51FB9B74">
        <w:trPr>
          <w:trHeight w:val="696"/>
        </w:trPr>
        <w:tc>
          <w:tcPr>
            <w:tcW w:w="1143" w:type="dxa"/>
            <w:gridSpan w:val="2"/>
            <w:vMerge w:val="restart"/>
            <w:tcBorders>
              <w:right w:val="single" w:sz="36" w:space="0" w:color="FFFFFF" w:themeColor="background1"/>
            </w:tcBorders>
            <w:shd w:val="clear" w:color="auto" w:fill="C00000"/>
            <w:vAlign w:val="center"/>
          </w:tcPr>
          <w:p w14:paraId="7EB9D025" w14:textId="77777777" w:rsidR="00853782" w:rsidRPr="00447926" w:rsidRDefault="00853782" w:rsidP="0062639B">
            <w:pPr>
              <w:rPr>
                <w:b/>
                <w:bCs/>
                <w:color w:val="FFFFFF" w:themeColor="background1"/>
              </w:rPr>
            </w:pPr>
            <w:r w:rsidRPr="00447926">
              <w:rPr>
                <w:b/>
                <w:bCs/>
                <w:color w:val="FFFFFF" w:themeColor="background1"/>
              </w:rPr>
              <w:t># scheda</w:t>
            </w:r>
          </w:p>
        </w:tc>
        <w:tc>
          <w:tcPr>
            <w:tcW w:w="9141" w:type="dxa"/>
            <w:gridSpan w:val="7"/>
            <w:tcBorders>
              <w:left w:val="single" w:sz="36" w:space="0" w:color="FFFFFF" w:themeColor="background1"/>
              <w:bottom w:val="single" w:sz="18" w:space="0" w:color="FFFFFF" w:themeColor="background1"/>
            </w:tcBorders>
            <w:shd w:val="clear" w:color="auto" w:fill="C00000"/>
            <w:vAlign w:val="center"/>
          </w:tcPr>
          <w:p w14:paraId="39730B76" w14:textId="77777777" w:rsidR="00853782" w:rsidRPr="00996DBA" w:rsidRDefault="00853782" w:rsidP="00447926">
            <w:pPr>
              <w:pStyle w:val="Titolo2"/>
            </w:pPr>
            <w:bookmarkStart w:id="6" w:name="_Toc128654220"/>
            <w:r w:rsidRPr="00D11508">
              <w:t>RICORSO AL GIUDICE DEL REGISTRO DELLE IMPRESE</w:t>
            </w:r>
            <w:bookmarkEnd w:id="6"/>
            <w:r w:rsidRPr="00D11508">
              <w:t xml:space="preserve"> </w:t>
            </w:r>
          </w:p>
        </w:tc>
      </w:tr>
      <w:tr w:rsidR="00853782" w:rsidRPr="00D13F83" w14:paraId="0223DBE9" w14:textId="77777777" w:rsidTr="51FB9B74">
        <w:trPr>
          <w:trHeight w:val="696"/>
        </w:trPr>
        <w:tc>
          <w:tcPr>
            <w:tcW w:w="1143" w:type="dxa"/>
            <w:gridSpan w:val="2"/>
            <w:vMerge/>
            <w:vAlign w:val="center"/>
          </w:tcPr>
          <w:p w14:paraId="3A5299EA" w14:textId="77777777" w:rsidR="00853782" w:rsidRPr="00996DBA" w:rsidRDefault="00853782" w:rsidP="0062639B">
            <w:pPr>
              <w:rPr>
                <w:color w:val="FFFFFF" w:themeColor="background1"/>
              </w:rPr>
            </w:pPr>
          </w:p>
        </w:tc>
        <w:tc>
          <w:tcPr>
            <w:tcW w:w="9141" w:type="dxa"/>
            <w:gridSpan w:val="7"/>
            <w:tcBorders>
              <w:left w:val="single" w:sz="36" w:space="0" w:color="FFFFFF" w:themeColor="background1"/>
              <w:bottom w:val="single" w:sz="48" w:space="0" w:color="FFFFFF" w:themeColor="background1"/>
            </w:tcBorders>
            <w:shd w:val="clear" w:color="auto" w:fill="E7E6E6" w:themeFill="background2"/>
            <w:vAlign w:val="center"/>
          </w:tcPr>
          <w:p w14:paraId="0DE76BEB" w14:textId="5671E57C" w:rsidR="00853782" w:rsidRPr="002F1C43" w:rsidRDefault="00853782" w:rsidP="002F1C43">
            <w:pPr>
              <w:jc w:val="center"/>
              <w:rPr>
                <w:b/>
                <w:bCs/>
                <w:i/>
                <w:iCs/>
              </w:rPr>
            </w:pPr>
            <w:r w:rsidRPr="002F1C43">
              <w:rPr>
                <w:i/>
                <w:iCs/>
              </w:rPr>
              <w:t>Volontaria Giurisdizione – Diritto Societario</w:t>
            </w:r>
          </w:p>
        </w:tc>
      </w:tr>
      <w:tr w:rsidR="00853782" w:rsidRPr="00D13F83" w14:paraId="4A942DD9" w14:textId="77777777" w:rsidTr="51FB9B74">
        <w:trPr>
          <w:trHeight w:val="1161"/>
        </w:trPr>
        <w:tc>
          <w:tcPr>
            <w:tcW w:w="2286" w:type="dxa"/>
            <w:gridSpan w:val="3"/>
            <w:tcBorders>
              <w:top w:val="single" w:sz="48" w:space="0" w:color="FFFFFF" w:themeColor="background1"/>
              <w:bottom w:val="single" w:sz="48" w:space="0" w:color="FFFFFF" w:themeColor="background1"/>
              <w:right w:val="single" w:sz="36" w:space="0" w:color="FFFFFF" w:themeColor="background1"/>
            </w:tcBorders>
            <w:shd w:val="clear" w:color="auto" w:fill="FFD966" w:themeFill="accent4" w:themeFillTint="99"/>
            <w:vAlign w:val="center"/>
          </w:tcPr>
          <w:p w14:paraId="34B81C56" w14:textId="77777777" w:rsidR="00853782" w:rsidRPr="00D13F83" w:rsidRDefault="00853782" w:rsidP="0062639B">
            <w:pPr>
              <w:rPr>
                <w:b/>
                <w:bCs/>
              </w:rPr>
            </w:pPr>
            <w:r>
              <w:rPr>
                <w:b/>
                <w:bCs/>
              </w:rPr>
              <w:t>Per questo servizio…</w:t>
            </w:r>
          </w:p>
        </w:tc>
        <w:tc>
          <w:tcPr>
            <w:tcW w:w="1286" w:type="dxa"/>
            <w:gridSpan w:val="2"/>
            <w:tcBorders>
              <w:top w:val="single" w:sz="4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1623ECE8" w14:textId="77777777" w:rsidR="00853782" w:rsidRPr="006E51BA" w:rsidRDefault="00853782" w:rsidP="0062639B">
            <w:pPr>
              <w:jc w:val="center"/>
            </w:pPr>
            <w:r>
              <w:rPr>
                <w:noProof/>
                <w:lang w:eastAsia="it-IT"/>
              </w:rPr>
              <w:drawing>
                <wp:inline distT="0" distB="0" distL="0" distR="0" wp14:anchorId="0E98F1DB" wp14:editId="1C83254B">
                  <wp:extent cx="612000" cy="612000"/>
                  <wp:effectExtent l="0" t="0" r="0" b="0"/>
                  <wp:docPr id="60" name="Elemento grafico 60" descr="Impiegat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mpiegato con riempimento a tinta unita"/>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12000" cy="612000"/>
                          </a:xfrm>
                          <a:prstGeom prst="rect">
                            <a:avLst/>
                          </a:prstGeom>
                        </pic:spPr>
                      </pic:pic>
                    </a:graphicData>
                  </a:graphic>
                </wp:inline>
              </w:drawing>
            </w:r>
          </w:p>
        </w:tc>
        <w:tc>
          <w:tcPr>
            <w:tcW w:w="2719" w:type="dxa"/>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7B444CB4" w14:textId="77777777" w:rsidR="00853782" w:rsidRPr="00447926" w:rsidRDefault="00853782" w:rsidP="00F408AB">
            <w:pPr>
              <w:jc w:val="both"/>
              <w:rPr>
                <w:i/>
                <w:iCs/>
              </w:rPr>
            </w:pPr>
            <w:r w:rsidRPr="007C4247">
              <w:rPr>
                <w:b/>
                <w:bCs/>
                <w:u w:val="single"/>
              </w:rPr>
              <w:t>Non</w:t>
            </w:r>
            <w:r w:rsidRPr="00776A59">
              <w:rPr>
                <w:b/>
                <w:bCs/>
              </w:rPr>
              <w:t xml:space="preserve"> è </w:t>
            </w:r>
            <w:r>
              <w:rPr>
                <w:b/>
                <w:bCs/>
              </w:rPr>
              <w:t>necessario</w:t>
            </w:r>
            <w:r>
              <w:rPr>
                <w:i/>
                <w:iCs/>
              </w:rPr>
              <w:t xml:space="preserve"> </w:t>
            </w:r>
            <w:r w:rsidRPr="00447926">
              <w:rPr>
                <w:i/>
                <w:iCs/>
              </w:rPr>
              <w:t xml:space="preserve">farsi assistere da un avvocato. </w:t>
            </w:r>
          </w:p>
        </w:tc>
        <w:tc>
          <w:tcPr>
            <w:tcW w:w="1282" w:type="dxa"/>
            <w:tcBorders>
              <w:top w:val="single" w:sz="48" w:space="0" w:color="FFFFFF" w:themeColor="background1"/>
              <w:left w:val="single" w:sz="24" w:space="0" w:color="FFFFFF" w:themeColor="background1"/>
              <w:bottom w:val="single" w:sz="48" w:space="0" w:color="FFFFFF" w:themeColor="background1"/>
            </w:tcBorders>
            <w:shd w:val="clear" w:color="auto" w:fill="FFF2CC" w:themeFill="accent4" w:themeFillTint="33"/>
            <w:vAlign w:val="center"/>
          </w:tcPr>
          <w:p w14:paraId="063FA016" w14:textId="77777777" w:rsidR="00853782" w:rsidRPr="006E51BA" w:rsidRDefault="00853782" w:rsidP="0062639B">
            <w:pPr>
              <w:jc w:val="center"/>
            </w:pPr>
            <w:r>
              <w:rPr>
                <w:noProof/>
                <w:lang w:eastAsia="it-IT"/>
              </w:rPr>
              <w:drawing>
                <wp:inline distT="0" distB="0" distL="0" distR="0" wp14:anchorId="6E3A73B4" wp14:editId="5375A8D7">
                  <wp:extent cx="612000" cy="612000"/>
                  <wp:effectExtent l="0" t="0" r="0" b="0"/>
                  <wp:docPr id="61" name="Elemento grafico 61" descr="Salvadanai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mento grafico 5" descr="Salvadanaio con riempimento a tinta unita"/>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12000" cy="612000"/>
                          </a:xfrm>
                          <a:prstGeom prst="rect">
                            <a:avLst/>
                          </a:prstGeom>
                        </pic:spPr>
                      </pic:pic>
                    </a:graphicData>
                  </a:graphic>
                </wp:inline>
              </w:drawing>
            </w:r>
          </w:p>
        </w:tc>
        <w:tc>
          <w:tcPr>
            <w:tcW w:w="2711" w:type="dxa"/>
            <w:gridSpan w:val="2"/>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51ED27DC" w14:textId="77777777" w:rsidR="00853782" w:rsidRPr="00776A59" w:rsidRDefault="00853782" w:rsidP="00F408AB">
            <w:pPr>
              <w:jc w:val="both"/>
              <w:rPr>
                <w:i/>
                <w:iCs/>
              </w:rPr>
            </w:pPr>
            <w:r w:rsidRPr="00776A59">
              <w:rPr>
                <w:i/>
                <w:iCs/>
              </w:rPr>
              <w:t>1 marca da bollo da 27 €</w:t>
            </w:r>
          </w:p>
          <w:p w14:paraId="121F01C9" w14:textId="77777777" w:rsidR="00853782" w:rsidRPr="00447926" w:rsidRDefault="00853782" w:rsidP="00F408AB">
            <w:pPr>
              <w:jc w:val="both"/>
              <w:rPr>
                <w:i/>
                <w:iCs/>
              </w:rPr>
            </w:pPr>
            <w:r w:rsidRPr="00776A59">
              <w:rPr>
                <w:i/>
                <w:iCs/>
              </w:rPr>
              <w:t xml:space="preserve">Contributo unificato da </w:t>
            </w:r>
            <w:r>
              <w:rPr>
                <w:i/>
                <w:iCs/>
              </w:rPr>
              <w:t>196</w:t>
            </w:r>
            <w:r w:rsidRPr="00776A59">
              <w:rPr>
                <w:i/>
                <w:iCs/>
              </w:rPr>
              <w:t xml:space="preserve"> € (in marca da bollo)</w:t>
            </w:r>
          </w:p>
        </w:tc>
      </w:tr>
      <w:tr w:rsidR="00853782" w:rsidRPr="00D13F83" w14:paraId="297B0BBF" w14:textId="77777777" w:rsidTr="51FB9B74">
        <w:trPr>
          <w:trHeight w:val="2591"/>
        </w:trPr>
        <w:tc>
          <w:tcPr>
            <w:tcW w:w="2286" w:type="dxa"/>
            <w:gridSpan w:val="3"/>
            <w:tcBorders>
              <w:top w:val="single" w:sz="18" w:space="0" w:color="FFFFFF" w:themeColor="background1"/>
              <w:bottom w:val="single" w:sz="48" w:space="0" w:color="FFFFFF" w:themeColor="background1"/>
              <w:right w:val="single" w:sz="36" w:space="0" w:color="FFFFFF" w:themeColor="background1"/>
            </w:tcBorders>
            <w:shd w:val="clear" w:color="auto" w:fill="C00000"/>
            <w:vAlign w:val="center"/>
          </w:tcPr>
          <w:p w14:paraId="31AFAFA8" w14:textId="77777777" w:rsidR="00853782" w:rsidRPr="00D13F83" w:rsidRDefault="00853782" w:rsidP="000E7D5F">
            <w:pPr>
              <w:jc w:val="both"/>
              <w:rPr>
                <w:b/>
                <w:bCs/>
              </w:rPr>
            </w:pPr>
            <w:r w:rsidRPr="00D13F83">
              <w:rPr>
                <w:b/>
                <w:bCs/>
              </w:rPr>
              <w:t xml:space="preserve">Il </w:t>
            </w:r>
            <w:r w:rsidRPr="00447926">
              <w:rPr>
                <w:b/>
                <w:bCs/>
              </w:rPr>
              <w:t>servizio in sintesi</w:t>
            </w:r>
          </w:p>
        </w:tc>
        <w:tc>
          <w:tcPr>
            <w:tcW w:w="7998" w:type="dxa"/>
            <w:gridSpan w:val="6"/>
            <w:tcBorders>
              <w:top w:val="single" w:sz="1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3BF280FF" w14:textId="77777777" w:rsidR="00853782" w:rsidRPr="002F0DFE" w:rsidRDefault="00853782" w:rsidP="00F408AB">
            <w:pPr>
              <w:jc w:val="both"/>
            </w:pPr>
            <w:r w:rsidRPr="002F0DFE">
              <w:t xml:space="preserve">Tutte le ditte che svolgono un’attività economica sono obbligate ad iscriversi al Registro delle Imprese. </w:t>
            </w:r>
          </w:p>
          <w:p w14:paraId="614B7C9E" w14:textId="77777777" w:rsidR="00853782" w:rsidRPr="002F0DFE" w:rsidRDefault="00853782" w:rsidP="00F408AB">
            <w:pPr>
              <w:jc w:val="both"/>
            </w:pPr>
            <w:r w:rsidRPr="002F0DFE">
              <w:t xml:space="preserve">Il Registro è pubblico ed è tenuto dalla Camera di Commercio, sotto la vigilanza di un Giudice (delegato dal </w:t>
            </w:r>
            <w:r>
              <w:t>P</w:t>
            </w:r>
            <w:r w:rsidRPr="002F0DFE">
              <w:t xml:space="preserve">residente del </w:t>
            </w:r>
            <w:r>
              <w:t>T</w:t>
            </w:r>
            <w:r w:rsidRPr="002F0DFE">
              <w:t>ribunale), chiamato Giudice del Registro delle Imprese.</w:t>
            </w:r>
          </w:p>
          <w:p w14:paraId="27F8AC44" w14:textId="77777777" w:rsidR="00853782" w:rsidRPr="002F0DFE" w:rsidRDefault="00853782" w:rsidP="00F408AB">
            <w:pPr>
              <w:jc w:val="both"/>
            </w:pPr>
            <w:r w:rsidRPr="002F0DFE">
              <w:t>Al Giudice del Registro delle Imprese è possibile rivolgersi quando:</w:t>
            </w:r>
          </w:p>
          <w:p w14:paraId="09F571A4" w14:textId="77777777" w:rsidR="00853782" w:rsidRPr="002F0DFE" w:rsidRDefault="00853782" w:rsidP="00234C24">
            <w:pPr>
              <w:pStyle w:val="Paragrafoelenco"/>
              <w:numPr>
                <w:ilvl w:val="0"/>
                <w:numId w:val="21"/>
              </w:numPr>
              <w:spacing w:before="0" w:after="0"/>
              <w:jc w:val="both"/>
            </w:pPr>
            <w:r w:rsidRPr="002F0DFE">
              <w:t xml:space="preserve">l’ufficio della Camera di Commercio rifiuta l’iscrizione nel Registro delle Imprese; </w:t>
            </w:r>
          </w:p>
          <w:p w14:paraId="28155840" w14:textId="77777777" w:rsidR="00853782" w:rsidRDefault="00853782" w:rsidP="00234C24">
            <w:pPr>
              <w:pStyle w:val="Paragrafoelenco"/>
              <w:numPr>
                <w:ilvl w:val="0"/>
                <w:numId w:val="21"/>
              </w:numPr>
              <w:spacing w:before="0" w:after="0"/>
              <w:jc w:val="both"/>
            </w:pPr>
            <w:r w:rsidRPr="002F0DFE">
              <w:t>l’imprenditore non richiede l’iscrizione (quando questa è obbligatoria) entro il termine previsto;</w:t>
            </w:r>
          </w:p>
          <w:p w14:paraId="55E76784" w14:textId="77777777" w:rsidR="00853782" w:rsidRDefault="00853782" w:rsidP="00234C24">
            <w:pPr>
              <w:pStyle w:val="Paragrafoelenco"/>
              <w:numPr>
                <w:ilvl w:val="0"/>
                <w:numId w:val="21"/>
              </w:numPr>
              <w:spacing w:before="0" w:after="0"/>
              <w:jc w:val="both"/>
            </w:pPr>
            <w:r w:rsidRPr="002C0210">
              <w:t>L’iscrizione è avvenuta senza le condizioni richieste dalla legge</w:t>
            </w:r>
            <w:r>
              <w:t>,</w:t>
            </w:r>
            <w:r w:rsidRPr="002C0210">
              <w:t xml:space="preserve"> e dunque ne va chiesta la cancellazione.</w:t>
            </w:r>
          </w:p>
        </w:tc>
      </w:tr>
      <w:tr w:rsidR="00853782" w:rsidRPr="00D13F83" w14:paraId="64DD061C" w14:textId="77777777" w:rsidTr="51FB9B74">
        <w:trPr>
          <w:trHeight w:val="513"/>
        </w:trPr>
        <w:tc>
          <w:tcPr>
            <w:tcW w:w="789" w:type="dxa"/>
            <w:vMerge w:val="restart"/>
            <w:tcBorders>
              <w:top w:val="single" w:sz="48" w:space="0" w:color="FFFFFF" w:themeColor="background1"/>
              <w:right w:val="single" w:sz="36" w:space="0" w:color="FFFFFF" w:themeColor="background1"/>
            </w:tcBorders>
            <w:shd w:val="clear" w:color="auto" w:fill="FFD966" w:themeFill="accent4" w:themeFillTint="99"/>
            <w:vAlign w:val="center"/>
          </w:tcPr>
          <w:p w14:paraId="707E5B3A" w14:textId="77777777" w:rsidR="00853782" w:rsidRPr="00D13F83" w:rsidRDefault="00853782" w:rsidP="00447926">
            <w:r w:rsidRPr="00D13F83">
              <w:rPr>
                <w:noProof/>
                <w:lang w:eastAsia="it-IT"/>
              </w:rPr>
              <w:drawing>
                <wp:inline distT="0" distB="0" distL="0" distR="0" wp14:anchorId="63DB2209" wp14:editId="68B59C9E">
                  <wp:extent cx="360000" cy="360000"/>
                  <wp:effectExtent l="0" t="0" r="0" b="0"/>
                  <wp:docPr id="62" name="Elemento grafico 62" descr="Dorso della mano con indice che punta verso destr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o grafico 4" descr="Dorso della mano con indice che punta verso destra con riempimento a tinta unita"/>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60000" cy="360000"/>
                          </a:xfrm>
                          <a:prstGeom prst="rect">
                            <a:avLst/>
                          </a:prstGeom>
                        </pic:spPr>
                      </pic:pic>
                    </a:graphicData>
                  </a:graphic>
                </wp:inline>
              </w:drawing>
            </w:r>
          </w:p>
        </w:tc>
        <w:tc>
          <w:tcPr>
            <w:tcW w:w="2068" w:type="dxa"/>
            <w:gridSpan w:val="3"/>
            <w:vMerge w:val="restart"/>
            <w:tcBorders>
              <w:top w:val="single" w:sz="48" w:space="0" w:color="FFFFFF" w:themeColor="background1"/>
              <w:left w:val="single" w:sz="36" w:space="0" w:color="FFFFFF" w:themeColor="background1"/>
              <w:right w:val="single" w:sz="36" w:space="0" w:color="C00000"/>
            </w:tcBorders>
            <w:shd w:val="clear" w:color="auto" w:fill="FFF2CC" w:themeFill="accent4" w:themeFillTint="33"/>
            <w:vAlign w:val="center"/>
          </w:tcPr>
          <w:p w14:paraId="3A7EACCB" w14:textId="77777777" w:rsidR="00853782" w:rsidRPr="00D13F83" w:rsidRDefault="00853782" w:rsidP="00447926">
            <w:pPr>
              <w:rPr>
                <w:i/>
                <w:iCs/>
              </w:rPr>
            </w:pPr>
            <w:r>
              <w:rPr>
                <w:i/>
                <w:iCs/>
              </w:rPr>
              <w:t>Chi può chiederla?</w:t>
            </w:r>
          </w:p>
        </w:tc>
        <w:tc>
          <w:tcPr>
            <w:tcW w:w="5145" w:type="dxa"/>
            <w:gridSpan w:val="4"/>
            <w:vMerge w:val="restart"/>
            <w:tcBorders>
              <w:top w:val="single" w:sz="48" w:space="0" w:color="FFFFFF" w:themeColor="background1"/>
              <w:left w:val="single" w:sz="36" w:space="0" w:color="C00000"/>
              <w:right w:val="single" w:sz="36" w:space="0" w:color="C00000"/>
            </w:tcBorders>
            <w:vAlign w:val="center"/>
          </w:tcPr>
          <w:p w14:paraId="28B7B0CE" w14:textId="77777777" w:rsidR="00853782" w:rsidRPr="002F0DFE" w:rsidRDefault="00853782" w:rsidP="00234C24">
            <w:pPr>
              <w:pStyle w:val="Paragrafoelenco"/>
              <w:numPr>
                <w:ilvl w:val="0"/>
                <w:numId w:val="20"/>
              </w:numPr>
              <w:spacing w:before="0" w:after="0"/>
            </w:pPr>
            <w:r w:rsidRPr="002F0DFE">
              <w:t>I rappresentanti di persone giuridiche</w:t>
            </w:r>
            <w:r>
              <w:t xml:space="preserve"> (enti, imprese, associazioni)</w:t>
            </w:r>
          </w:p>
          <w:p w14:paraId="2A068622" w14:textId="77777777" w:rsidR="00853782" w:rsidRPr="00D13F83" w:rsidRDefault="00853782" w:rsidP="00234C24">
            <w:pPr>
              <w:pStyle w:val="Paragrafoelenco"/>
              <w:numPr>
                <w:ilvl w:val="0"/>
                <w:numId w:val="20"/>
              </w:numPr>
              <w:spacing w:before="0" w:after="0"/>
            </w:pPr>
            <w:r w:rsidRPr="002F0DFE">
              <w:t>L’ufficio del Registro presso la Camera di Commercio</w:t>
            </w:r>
          </w:p>
        </w:tc>
        <w:tc>
          <w:tcPr>
            <w:tcW w:w="2282" w:type="dxa"/>
            <w:tcBorders>
              <w:top w:val="single" w:sz="48" w:space="0" w:color="FFFFFF" w:themeColor="background1"/>
              <w:left w:val="single" w:sz="36" w:space="0" w:color="C00000"/>
              <w:bottom w:val="single" w:sz="36" w:space="0" w:color="C00000"/>
            </w:tcBorders>
            <w:shd w:val="clear" w:color="auto" w:fill="E7E6E6" w:themeFill="background2"/>
            <w:vAlign w:val="center"/>
          </w:tcPr>
          <w:p w14:paraId="5754A223" w14:textId="77777777" w:rsidR="00853782" w:rsidRPr="00D13F83" w:rsidRDefault="00853782" w:rsidP="00447926">
            <w:r>
              <w:rPr>
                <w:i/>
                <w:iCs/>
              </w:rPr>
              <w:t>I riferimenti normativi</w:t>
            </w:r>
          </w:p>
        </w:tc>
      </w:tr>
      <w:tr w:rsidR="00853782" w:rsidRPr="00D13F83" w14:paraId="3268006D" w14:textId="77777777" w:rsidTr="51FB9B74">
        <w:trPr>
          <w:trHeight w:val="513"/>
        </w:trPr>
        <w:tc>
          <w:tcPr>
            <w:tcW w:w="789" w:type="dxa"/>
            <w:vMerge/>
            <w:vAlign w:val="center"/>
          </w:tcPr>
          <w:p w14:paraId="0E404182" w14:textId="77777777" w:rsidR="00853782" w:rsidRPr="00D13F83" w:rsidRDefault="00853782" w:rsidP="00447926">
            <w:pPr>
              <w:rPr>
                <w:noProof/>
              </w:rPr>
            </w:pPr>
          </w:p>
        </w:tc>
        <w:tc>
          <w:tcPr>
            <w:tcW w:w="2068" w:type="dxa"/>
            <w:gridSpan w:val="3"/>
            <w:vMerge/>
            <w:vAlign w:val="center"/>
          </w:tcPr>
          <w:p w14:paraId="521DC9D4" w14:textId="77777777" w:rsidR="00853782" w:rsidRDefault="00853782" w:rsidP="00447926">
            <w:pPr>
              <w:rPr>
                <w:i/>
                <w:iCs/>
              </w:rPr>
            </w:pPr>
          </w:p>
        </w:tc>
        <w:tc>
          <w:tcPr>
            <w:tcW w:w="5145" w:type="dxa"/>
            <w:gridSpan w:val="4"/>
            <w:vMerge/>
            <w:vAlign w:val="center"/>
          </w:tcPr>
          <w:p w14:paraId="5BD4AD4B" w14:textId="77777777" w:rsidR="00853782" w:rsidRDefault="00853782" w:rsidP="00447926"/>
        </w:tc>
        <w:tc>
          <w:tcPr>
            <w:tcW w:w="2282" w:type="dxa"/>
            <w:tcBorders>
              <w:top w:val="single" w:sz="48" w:space="0" w:color="FFFFFF" w:themeColor="background1"/>
              <w:left w:val="single" w:sz="36" w:space="0" w:color="C00000"/>
              <w:bottom w:val="single" w:sz="36" w:space="0" w:color="FFFFFF" w:themeColor="background1"/>
            </w:tcBorders>
            <w:shd w:val="clear" w:color="auto" w:fill="FFF2CC" w:themeFill="accent4" w:themeFillTint="33"/>
            <w:vAlign w:val="center"/>
          </w:tcPr>
          <w:p w14:paraId="090909F0" w14:textId="77777777" w:rsidR="00853782" w:rsidRDefault="00853782" w:rsidP="00776A59">
            <w:pPr>
              <w:pStyle w:val="Nessunaspaziatura"/>
              <w:rPr>
                <w:sz w:val="22"/>
                <w:szCs w:val="22"/>
              </w:rPr>
            </w:pPr>
            <w:r w:rsidRPr="002F0DFE">
              <w:rPr>
                <w:sz w:val="22"/>
                <w:szCs w:val="22"/>
              </w:rPr>
              <w:t xml:space="preserve">Codice civile, </w:t>
            </w:r>
          </w:p>
          <w:p w14:paraId="3ACF010C" w14:textId="77777777" w:rsidR="00853782" w:rsidRDefault="00853782" w:rsidP="00776A59">
            <w:r>
              <w:t>A</w:t>
            </w:r>
            <w:r w:rsidRPr="002F0DFE">
              <w:t>rt</w:t>
            </w:r>
            <w:r>
              <w:t>icoli</w:t>
            </w:r>
            <w:r w:rsidRPr="002F0DFE">
              <w:t xml:space="preserve"> 2188</w:t>
            </w:r>
            <w:r>
              <w:t>-2192</w:t>
            </w:r>
          </w:p>
        </w:tc>
      </w:tr>
      <w:tr w:rsidR="00853782" w:rsidRPr="00D13F83" w14:paraId="00B40F4F" w14:textId="77777777" w:rsidTr="51FB9B74">
        <w:trPr>
          <w:trHeight w:val="3888"/>
        </w:trPr>
        <w:tc>
          <w:tcPr>
            <w:tcW w:w="789" w:type="dxa"/>
            <w:tcBorders>
              <w:top w:val="single" w:sz="36" w:space="0" w:color="FFFFFF" w:themeColor="background1"/>
              <w:bottom w:val="single" w:sz="36" w:space="0" w:color="FFFFFF" w:themeColor="background1"/>
              <w:right w:val="single" w:sz="36" w:space="0" w:color="FFFFFF" w:themeColor="background1"/>
            </w:tcBorders>
            <w:shd w:val="clear" w:color="auto" w:fill="FFD966" w:themeFill="accent4" w:themeFillTint="99"/>
            <w:vAlign w:val="center"/>
          </w:tcPr>
          <w:p w14:paraId="5AE531FC" w14:textId="77777777" w:rsidR="00853782" w:rsidRPr="00D13F83" w:rsidRDefault="00853782" w:rsidP="0062639B">
            <w:pPr>
              <w:rPr>
                <w:noProof/>
              </w:rPr>
            </w:pPr>
            <w:r>
              <w:rPr>
                <w:noProof/>
              </w:rPr>
              <w:lastRenderedPageBreak/>
              <w:t xml:space="preserve">E </w:t>
            </w:r>
            <w:r w:rsidRPr="00D13F83">
              <w:rPr>
                <w:noProof/>
                <w:lang w:eastAsia="it-IT"/>
              </w:rPr>
              <w:drawing>
                <wp:inline distT="0" distB="0" distL="0" distR="0" wp14:anchorId="1A464213" wp14:editId="1461A33A">
                  <wp:extent cx="360000" cy="360000"/>
                  <wp:effectExtent l="0" t="0" r="0" b="0"/>
                  <wp:docPr id="63" name="Elemento grafico 63" descr="Ingranaggi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descr="Ingranaggi con riempimento a tinta unita"/>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60000" cy="360000"/>
                          </a:xfrm>
                          <a:prstGeom prst="rect">
                            <a:avLst/>
                          </a:prstGeom>
                        </pic:spPr>
                      </pic:pic>
                    </a:graphicData>
                  </a:graphic>
                </wp:inline>
              </w:drawing>
            </w:r>
          </w:p>
        </w:tc>
        <w:tc>
          <w:tcPr>
            <w:tcW w:w="2068"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25BB68F7" w14:textId="77777777" w:rsidR="00853782" w:rsidRPr="00D13F83" w:rsidRDefault="00853782" w:rsidP="0062639B">
            <w:pPr>
              <w:rPr>
                <w:i/>
                <w:iCs/>
              </w:rPr>
            </w:pPr>
            <w:r w:rsidRPr="00D13F83">
              <w:rPr>
                <w:i/>
                <w:iCs/>
              </w:rPr>
              <w:t>Come funziona?</w:t>
            </w:r>
          </w:p>
        </w:tc>
        <w:tc>
          <w:tcPr>
            <w:tcW w:w="7427" w:type="dxa"/>
            <w:gridSpan w:val="5"/>
            <w:tcBorders>
              <w:top w:val="single" w:sz="36" w:space="0" w:color="FFFFFF" w:themeColor="background1"/>
              <w:left w:val="single" w:sz="36" w:space="0" w:color="C00000"/>
              <w:bottom w:val="single" w:sz="36" w:space="0" w:color="FFFFFF" w:themeColor="background1"/>
            </w:tcBorders>
            <w:vAlign w:val="center"/>
          </w:tcPr>
          <w:p w14:paraId="21B68C19" w14:textId="77777777" w:rsidR="00853782" w:rsidRPr="00837CEA" w:rsidRDefault="00853782" w:rsidP="002F1C43">
            <w:pPr>
              <w:pStyle w:val="Paragrafoelenco"/>
              <w:numPr>
                <w:ilvl w:val="0"/>
                <w:numId w:val="59"/>
              </w:numPr>
              <w:spacing w:before="0" w:after="0"/>
              <w:jc w:val="both"/>
            </w:pPr>
            <w:r w:rsidRPr="00837CEA">
              <w:t>Il ricorso viene depositato in cancelleria</w:t>
            </w:r>
            <w:r>
              <w:t>.</w:t>
            </w:r>
          </w:p>
          <w:p w14:paraId="73294FAE" w14:textId="77777777" w:rsidR="00853782" w:rsidRPr="00837CEA" w:rsidRDefault="00853782" w:rsidP="002F1C43">
            <w:pPr>
              <w:pStyle w:val="Paragrafoelenco"/>
              <w:numPr>
                <w:ilvl w:val="0"/>
                <w:numId w:val="59"/>
              </w:numPr>
              <w:spacing w:before="0" w:after="0"/>
              <w:jc w:val="both"/>
            </w:pPr>
            <w:r w:rsidRPr="00837CEA">
              <w:t>Il Giudice del Registro delle Imprese studia i documenti e decide con un decreto</w:t>
            </w:r>
          </w:p>
          <w:p w14:paraId="649875D8" w14:textId="77777777" w:rsidR="002F1C43" w:rsidRDefault="00853782" w:rsidP="002F1C43">
            <w:pPr>
              <w:pStyle w:val="Paragrafoelenco"/>
              <w:numPr>
                <w:ilvl w:val="0"/>
                <w:numId w:val="59"/>
              </w:numPr>
              <w:spacing w:before="0" w:after="0"/>
              <w:jc w:val="both"/>
            </w:pPr>
            <w:r w:rsidRPr="00837CEA">
              <w:t>Il decreto del Giudice viene iscritto d’ufficio nel Registro delle Imprese</w:t>
            </w:r>
          </w:p>
          <w:p w14:paraId="1E140297" w14:textId="1319ECA7" w:rsidR="00853782" w:rsidRPr="00D13F83" w:rsidRDefault="00853782" w:rsidP="002F1C43">
            <w:pPr>
              <w:pStyle w:val="Paragrafoelenco"/>
              <w:numPr>
                <w:ilvl w:val="0"/>
                <w:numId w:val="59"/>
              </w:numPr>
              <w:spacing w:before="0" w:after="0"/>
              <w:jc w:val="both"/>
            </w:pPr>
            <w:r w:rsidRPr="00837CEA">
              <w:t>Contro la decisione del Giudice è possibile ricorrere in appello</w:t>
            </w:r>
            <w:r>
              <w:t>, con reclamo.</w:t>
            </w:r>
          </w:p>
        </w:tc>
      </w:tr>
      <w:tr w:rsidR="00853782" w:rsidRPr="00D13F83" w14:paraId="5DC4F9A1" w14:textId="77777777" w:rsidTr="51FB9B74">
        <w:trPr>
          <w:trHeight w:val="1344"/>
        </w:trPr>
        <w:tc>
          <w:tcPr>
            <w:tcW w:w="789" w:type="dxa"/>
            <w:tcBorders>
              <w:top w:val="single" w:sz="36" w:space="0" w:color="FFFFFF" w:themeColor="background1"/>
              <w:bottom w:val="single" w:sz="24" w:space="0" w:color="FFFFFF" w:themeColor="background1"/>
              <w:right w:val="single" w:sz="36" w:space="0" w:color="FFFFFF" w:themeColor="background1"/>
            </w:tcBorders>
            <w:shd w:val="clear" w:color="auto" w:fill="FFD966" w:themeFill="accent4" w:themeFillTint="99"/>
            <w:vAlign w:val="center"/>
          </w:tcPr>
          <w:p w14:paraId="16BC02DF" w14:textId="77777777" w:rsidR="00853782" w:rsidRPr="00D13F83" w:rsidRDefault="00853782" w:rsidP="0062639B">
            <w:r w:rsidRPr="00D13F83">
              <w:rPr>
                <w:noProof/>
                <w:lang w:eastAsia="it-IT"/>
              </w:rPr>
              <w:drawing>
                <wp:inline distT="0" distB="0" distL="0" distR="0" wp14:anchorId="00BFB720" wp14:editId="55E0EBF0">
                  <wp:extent cx="360000" cy="360000"/>
                  <wp:effectExtent l="0" t="0" r="0" b="0"/>
                  <wp:docPr id="64" name="Elemento grafico 64" descr="Elenco di controll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Elenco di controllo con riempimento a tinta unita"/>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60000" cy="360000"/>
                          </a:xfrm>
                          <a:prstGeom prst="rect">
                            <a:avLst/>
                          </a:prstGeom>
                        </pic:spPr>
                      </pic:pic>
                    </a:graphicData>
                  </a:graphic>
                </wp:inline>
              </w:drawing>
            </w:r>
          </w:p>
        </w:tc>
        <w:tc>
          <w:tcPr>
            <w:tcW w:w="2068"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45C6EF31" w14:textId="77777777" w:rsidR="00853782" w:rsidRPr="00D13F83" w:rsidRDefault="00853782" w:rsidP="0062639B">
            <w:pPr>
              <w:rPr>
                <w:i/>
                <w:iCs/>
              </w:rPr>
            </w:pPr>
            <w:r w:rsidRPr="00D13F83">
              <w:rPr>
                <w:i/>
                <w:iCs/>
              </w:rPr>
              <w:t>Cosa occorre?</w:t>
            </w:r>
          </w:p>
        </w:tc>
        <w:tc>
          <w:tcPr>
            <w:tcW w:w="7427" w:type="dxa"/>
            <w:gridSpan w:val="5"/>
            <w:tcBorders>
              <w:top w:val="single" w:sz="36" w:space="0" w:color="FFFFFF" w:themeColor="background1"/>
              <w:left w:val="single" w:sz="36" w:space="0" w:color="C00000"/>
              <w:bottom w:val="single" w:sz="18" w:space="0" w:color="FFFFFF" w:themeColor="background1"/>
            </w:tcBorders>
            <w:vAlign w:val="center"/>
          </w:tcPr>
          <w:p w14:paraId="7BD30965" w14:textId="77777777" w:rsidR="00853782" w:rsidRPr="002F0DFE" w:rsidRDefault="00853782" w:rsidP="00234C24">
            <w:pPr>
              <w:pStyle w:val="Paragrafoelenco"/>
              <w:numPr>
                <w:ilvl w:val="0"/>
                <w:numId w:val="6"/>
              </w:numPr>
              <w:spacing w:before="0" w:after="0"/>
            </w:pPr>
            <w:r>
              <w:t xml:space="preserve">Ricorso </w:t>
            </w:r>
          </w:p>
          <w:p w14:paraId="6A1C6113" w14:textId="77777777" w:rsidR="00853782" w:rsidRPr="00E55C37" w:rsidRDefault="00853782" w:rsidP="00234C24">
            <w:pPr>
              <w:pStyle w:val="Paragrafoelenco"/>
              <w:numPr>
                <w:ilvl w:val="0"/>
                <w:numId w:val="6"/>
              </w:numPr>
              <w:spacing w:before="0" w:after="0"/>
            </w:pPr>
            <w:r>
              <w:t>Documentazione utile a dimostrare le ragioni della richiesta</w:t>
            </w:r>
          </w:p>
        </w:tc>
      </w:tr>
    </w:tbl>
    <w:p w14:paraId="3985DC73" w14:textId="77777777" w:rsidR="00853782" w:rsidRDefault="00853782" w:rsidP="00A607E1"/>
    <w:p w14:paraId="5F670789" w14:textId="77777777" w:rsidR="00853782" w:rsidRPr="00996DBA" w:rsidRDefault="00853782" w:rsidP="00996DBA"/>
    <w:p w14:paraId="25563225" w14:textId="47EDBBA1" w:rsidR="002F1C43" w:rsidRDefault="002F1C43">
      <w:pPr>
        <w:spacing w:before="0" w:after="0" w:line="240" w:lineRule="auto"/>
      </w:pPr>
      <w:r>
        <w:br w:type="page"/>
      </w:r>
    </w:p>
    <w:p w14:paraId="0643F95E" w14:textId="77777777" w:rsidR="00853782" w:rsidRDefault="00853782" w:rsidP="00996DBA"/>
    <w:tbl>
      <w:tblPr>
        <w:tblStyle w:val="Grigliatabel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
        <w:gridCol w:w="351"/>
        <w:gridCol w:w="1134"/>
        <w:gridCol w:w="567"/>
        <w:gridCol w:w="709"/>
        <w:gridCol w:w="2697"/>
        <w:gridCol w:w="1272"/>
        <w:gridCol w:w="425"/>
        <w:gridCol w:w="2263"/>
      </w:tblGrid>
      <w:tr w:rsidR="00853782" w:rsidRPr="00D13F83" w14:paraId="2289C27C" w14:textId="77777777" w:rsidTr="51FB9B74">
        <w:tc>
          <w:tcPr>
            <w:tcW w:w="1134" w:type="dxa"/>
            <w:gridSpan w:val="2"/>
            <w:vMerge w:val="restart"/>
            <w:tcBorders>
              <w:right w:val="single" w:sz="36" w:space="0" w:color="FFFFFF" w:themeColor="background1"/>
            </w:tcBorders>
            <w:shd w:val="clear" w:color="auto" w:fill="C00000"/>
            <w:vAlign w:val="center"/>
          </w:tcPr>
          <w:p w14:paraId="76CE6CF6" w14:textId="77777777" w:rsidR="00853782" w:rsidRPr="00447926" w:rsidRDefault="00853782" w:rsidP="0062639B">
            <w:pPr>
              <w:rPr>
                <w:b/>
                <w:bCs/>
                <w:color w:val="FFFFFF" w:themeColor="background1"/>
              </w:rPr>
            </w:pPr>
            <w:r w:rsidRPr="00447926">
              <w:rPr>
                <w:b/>
                <w:bCs/>
                <w:color w:val="FFFFFF" w:themeColor="background1"/>
              </w:rPr>
              <w:t># scheda</w:t>
            </w:r>
          </w:p>
        </w:tc>
        <w:tc>
          <w:tcPr>
            <w:tcW w:w="9067" w:type="dxa"/>
            <w:gridSpan w:val="7"/>
            <w:tcBorders>
              <w:left w:val="single" w:sz="36" w:space="0" w:color="FFFFFF" w:themeColor="background1"/>
              <w:bottom w:val="single" w:sz="18" w:space="0" w:color="FFFFFF" w:themeColor="background1"/>
            </w:tcBorders>
            <w:shd w:val="clear" w:color="auto" w:fill="C00000"/>
            <w:vAlign w:val="center"/>
          </w:tcPr>
          <w:p w14:paraId="68370A0F" w14:textId="77777777" w:rsidR="00853782" w:rsidRPr="00996DBA" w:rsidRDefault="00853782" w:rsidP="00447926">
            <w:pPr>
              <w:pStyle w:val="Titolo2"/>
            </w:pPr>
            <w:bookmarkStart w:id="7" w:name="_Toc128654221"/>
            <w:r w:rsidRPr="00314547">
              <w:t>VENDITA DI BENI DI PROPRIETÀ DI UN INCAPACE</w:t>
            </w:r>
            <w:bookmarkEnd w:id="7"/>
            <w:r w:rsidRPr="00314547">
              <w:t> </w:t>
            </w:r>
          </w:p>
        </w:tc>
      </w:tr>
      <w:tr w:rsidR="00853782" w:rsidRPr="00D13F83" w14:paraId="2FCBC783" w14:textId="77777777" w:rsidTr="51FB9B74">
        <w:tc>
          <w:tcPr>
            <w:tcW w:w="1134" w:type="dxa"/>
            <w:gridSpan w:val="2"/>
            <w:vMerge/>
            <w:vAlign w:val="center"/>
          </w:tcPr>
          <w:p w14:paraId="19F6CB24" w14:textId="77777777" w:rsidR="00853782" w:rsidRPr="00996DBA" w:rsidRDefault="00853782" w:rsidP="0062639B">
            <w:pPr>
              <w:rPr>
                <w:color w:val="FFFFFF" w:themeColor="background1"/>
              </w:rPr>
            </w:pPr>
          </w:p>
        </w:tc>
        <w:tc>
          <w:tcPr>
            <w:tcW w:w="9067" w:type="dxa"/>
            <w:gridSpan w:val="7"/>
            <w:tcBorders>
              <w:left w:val="single" w:sz="36" w:space="0" w:color="FFFFFF" w:themeColor="background1"/>
              <w:bottom w:val="single" w:sz="48" w:space="0" w:color="FFFFFF" w:themeColor="background1"/>
            </w:tcBorders>
            <w:shd w:val="clear" w:color="auto" w:fill="E7E6E6" w:themeFill="background2"/>
            <w:vAlign w:val="center"/>
          </w:tcPr>
          <w:p w14:paraId="2BDBF17B" w14:textId="77777777" w:rsidR="00853782" w:rsidRPr="002F1C43" w:rsidRDefault="00853782" w:rsidP="002F1C43">
            <w:pPr>
              <w:jc w:val="center"/>
              <w:rPr>
                <w:b/>
                <w:bCs/>
                <w:i/>
                <w:iCs/>
              </w:rPr>
            </w:pPr>
            <w:r w:rsidRPr="002F1C43">
              <w:rPr>
                <w:i/>
                <w:iCs/>
              </w:rPr>
              <w:t>Volontaria Giurisdizione - Soggetti Fragili</w:t>
            </w:r>
          </w:p>
        </w:tc>
      </w:tr>
      <w:tr w:rsidR="00853782" w:rsidRPr="00D13F83" w14:paraId="231F4181" w14:textId="77777777" w:rsidTr="51FB9B74">
        <w:tc>
          <w:tcPr>
            <w:tcW w:w="2268" w:type="dxa"/>
            <w:gridSpan w:val="3"/>
            <w:tcBorders>
              <w:top w:val="single" w:sz="48" w:space="0" w:color="FFFFFF" w:themeColor="background1"/>
              <w:bottom w:val="single" w:sz="48" w:space="0" w:color="FFFFFF" w:themeColor="background1"/>
              <w:right w:val="single" w:sz="36" w:space="0" w:color="FFFFFF" w:themeColor="background1"/>
            </w:tcBorders>
            <w:shd w:val="clear" w:color="auto" w:fill="FFD966" w:themeFill="accent4" w:themeFillTint="99"/>
            <w:vAlign w:val="center"/>
          </w:tcPr>
          <w:p w14:paraId="37B1BF89" w14:textId="77777777" w:rsidR="00853782" w:rsidRPr="00D13F83" w:rsidRDefault="00853782" w:rsidP="0062639B">
            <w:pPr>
              <w:rPr>
                <w:b/>
                <w:bCs/>
              </w:rPr>
            </w:pPr>
            <w:r>
              <w:rPr>
                <w:b/>
                <w:bCs/>
              </w:rPr>
              <w:t>Per questo servizio…</w:t>
            </w:r>
          </w:p>
        </w:tc>
        <w:tc>
          <w:tcPr>
            <w:tcW w:w="1276" w:type="dxa"/>
            <w:gridSpan w:val="2"/>
            <w:tcBorders>
              <w:top w:val="single" w:sz="4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390DC788" w14:textId="77777777" w:rsidR="00853782" w:rsidRPr="006E51BA" w:rsidRDefault="00853782" w:rsidP="0062639B">
            <w:pPr>
              <w:jc w:val="center"/>
            </w:pPr>
            <w:r>
              <w:rPr>
                <w:noProof/>
                <w:lang w:eastAsia="it-IT"/>
              </w:rPr>
              <w:drawing>
                <wp:inline distT="0" distB="0" distL="0" distR="0" wp14:anchorId="2D3DC0B4" wp14:editId="35167E8D">
                  <wp:extent cx="612000" cy="612000"/>
                  <wp:effectExtent l="0" t="0" r="0" b="0"/>
                  <wp:docPr id="69" name="Elemento grafico 69" descr="Impiegat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mpiegato con riempimento a tinta unita"/>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12000" cy="612000"/>
                          </a:xfrm>
                          <a:prstGeom prst="rect">
                            <a:avLst/>
                          </a:prstGeom>
                        </pic:spPr>
                      </pic:pic>
                    </a:graphicData>
                  </a:graphic>
                </wp:inline>
              </w:drawing>
            </w:r>
          </w:p>
        </w:tc>
        <w:tc>
          <w:tcPr>
            <w:tcW w:w="2697" w:type="dxa"/>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60AC814C" w14:textId="3B2B6198" w:rsidR="00853782" w:rsidRPr="00447926" w:rsidRDefault="00853782" w:rsidP="001E4AF3">
            <w:pPr>
              <w:jc w:val="both"/>
              <w:rPr>
                <w:i/>
                <w:iCs/>
              </w:rPr>
            </w:pPr>
            <w:r>
              <w:rPr>
                <w:i/>
                <w:iCs/>
              </w:rPr>
              <w:t>…</w:t>
            </w:r>
            <w:r w:rsidRPr="00447926">
              <w:rPr>
                <w:i/>
                <w:iCs/>
              </w:rPr>
              <w:t xml:space="preserve"> </w:t>
            </w:r>
            <w:r w:rsidR="00DE7859">
              <w:rPr>
                <w:b/>
                <w:bCs/>
                <w:i/>
                <w:iCs/>
              </w:rPr>
              <w:t>non è necessario</w:t>
            </w:r>
            <w:r>
              <w:rPr>
                <w:i/>
                <w:iCs/>
              </w:rPr>
              <w:t xml:space="preserve"> </w:t>
            </w:r>
            <w:r w:rsidRPr="00447926">
              <w:rPr>
                <w:i/>
                <w:iCs/>
              </w:rPr>
              <w:t xml:space="preserve">farsi assistere da un avvocato. </w:t>
            </w:r>
          </w:p>
        </w:tc>
        <w:tc>
          <w:tcPr>
            <w:tcW w:w="1272" w:type="dxa"/>
            <w:tcBorders>
              <w:top w:val="single" w:sz="48" w:space="0" w:color="FFFFFF" w:themeColor="background1"/>
              <w:left w:val="single" w:sz="24" w:space="0" w:color="FFFFFF" w:themeColor="background1"/>
              <w:bottom w:val="single" w:sz="48" w:space="0" w:color="FFFFFF" w:themeColor="background1"/>
            </w:tcBorders>
            <w:shd w:val="clear" w:color="auto" w:fill="FFF2CC" w:themeFill="accent4" w:themeFillTint="33"/>
            <w:vAlign w:val="center"/>
          </w:tcPr>
          <w:p w14:paraId="54E93918" w14:textId="77777777" w:rsidR="00853782" w:rsidRPr="006E51BA" w:rsidRDefault="00853782" w:rsidP="0062639B">
            <w:pPr>
              <w:jc w:val="center"/>
            </w:pPr>
            <w:r>
              <w:rPr>
                <w:noProof/>
                <w:lang w:eastAsia="it-IT"/>
              </w:rPr>
              <w:drawing>
                <wp:inline distT="0" distB="0" distL="0" distR="0" wp14:anchorId="3B01B3CD" wp14:editId="4B5B8B60">
                  <wp:extent cx="612000" cy="612000"/>
                  <wp:effectExtent l="0" t="0" r="0" b="0"/>
                  <wp:docPr id="70" name="Elemento grafico 70" descr="Salvadanai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mento grafico 5" descr="Salvadanaio con riempimento a tinta unita"/>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12000" cy="612000"/>
                          </a:xfrm>
                          <a:prstGeom prst="rect">
                            <a:avLst/>
                          </a:prstGeom>
                        </pic:spPr>
                      </pic:pic>
                    </a:graphicData>
                  </a:graphic>
                </wp:inline>
              </w:drawing>
            </w:r>
          </w:p>
        </w:tc>
        <w:tc>
          <w:tcPr>
            <w:tcW w:w="2688" w:type="dxa"/>
            <w:gridSpan w:val="2"/>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12402A8F" w14:textId="77777777" w:rsidR="00853782" w:rsidRPr="001E4AF3" w:rsidRDefault="00853782" w:rsidP="001E4AF3">
            <w:pPr>
              <w:pStyle w:val="paragraph"/>
              <w:spacing w:before="0" w:beforeAutospacing="0" w:after="0" w:afterAutospacing="0"/>
              <w:jc w:val="both"/>
              <w:textAlignment w:val="baseline"/>
              <w:rPr>
                <w:rFonts w:ascii="Titillium Web" w:eastAsiaTheme="minorHAnsi" w:hAnsi="Titillium Web" w:cstheme="minorBidi"/>
                <w:i/>
                <w:iCs/>
                <w:sz w:val="22"/>
                <w:szCs w:val="22"/>
                <w:lang w:eastAsia="en-US"/>
              </w:rPr>
            </w:pPr>
            <w:r w:rsidRPr="001E4AF3">
              <w:rPr>
                <w:rFonts w:ascii="Titillium Web" w:eastAsiaTheme="minorHAnsi" w:hAnsi="Titillium Web" w:cstheme="minorBidi"/>
                <w:sz w:val="22"/>
                <w:szCs w:val="22"/>
                <w:lang w:eastAsia="en-US"/>
              </w:rPr>
              <w:t>Sì, in alcuni casi:  </w:t>
            </w:r>
          </w:p>
          <w:p w14:paraId="42AD6573" w14:textId="77777777" w:rsidR="00853782" w:rsidRPr="001E4AF3" w:rsidRDefault="00853782" w:rsidP="001E4AF3">
            <w:pPr>
              <w:pStyle w:val="paragraph"/>
              <w:spacing w:before="0" w:beforeAutospacing="0" w:after="0" w:afterAutospacing="0"/>
              <w:jc w:val="both"/>
              <w:textAlignment w:val="baseline"/>
              <w:rPr>
                <w:rFonts w:ascii="Titillium Web" w:eastAsiaTheme="minorHAnsi" w:hAnsi="Titillium Web" w:cstheme="minorBidi"/>
                <w:i/>
                <w:iCs/>
                <w:sz w:val="22"/>
                <w:szCs w:val="22"/>
                <w:lang w:eastAsia="en-US"/>
              </w:rPr>
            </w:pPr>
            <w:r w:rsidRPr="001E4AF3">
              <w:rPr>
                <w:rFonts w:ascii="Titillium Web" w:eastAsiaTheme="minorHAnsi" w:hAnsi="Titillium Web" w:cstheme="minorBidi"/>
                <w:sz w:val="22"/>
                <w:szCs w:val="22"/>
                <w:lang w:eastAsia="en-US"/>
              </w:rPr>
              <w:t>Esente dal contributo unificato per minore, interdetti e inabilitati.</w:t>
            </w:r>
          </w:p>
          <w:p w14:paraId="1119BAC8" w14:textId="77777777" w:rsidR="00853782" w:rsidRPr="00447926" w:rsidRDefault="00853782" w:rsidP="001E4AF3">
            <w:pPr>
              <w:pStyle w:val="paragraph"/>
              <w:spacing w:before="0" w:beforeAutospacing="0" w:after="0" w:afterAutospacing="0"/>
              <w:jc w:val="both"/>
              <w:textAlignment w:val="baseline"/>
              <w:rPr>
                <w:i/>
                <w:iCs/>
              </w:rPr>
            </w:pPr>
            <w:r w:rsidRPr="001E4AF3">
              <w:rPr>
                <w:rFonts w:ascii="Titillium Web" w:eastAsiaTheme="minorHAnsi" w:hAnsi="Titillium Web" w:cstheme="minorBidi"/>
                <w:sz w:val="22"/>
                <w:szCs w:val="22"/>
                <w:lang w:eastAsia="en-US"/>
              </w:rPr>
              <w:t>marca da bollo da € 27</w:t>
            </w:r>
            <w:r w:rsidRPr="00314547">
              <w:rPr>
                <w:rFonts w:eastAsiaTheme="minorHAnsi" w:cstheme="minorBidi"/>
                <w:sz w:val="22"/>
                <w:szCs w:val="22"/>
                <w:lang w:eastAsia="en-US"/>
              </w:rPr>
              <w:t> </w:t>
            </w:r>
          </w:p>
        </w:tc>
      </w:tr>
      <w:tr w:rsidR="00853782" w:rsidRPr="00DE7859" w14:paraId="7D5F9FFE" w14:textId="77777777" w:rsidTr="51FB9B74">
        <w:tc>
          <w:tcPr>
            <w:tcW w:w="2268" w:type="dxa"/>
            <w:gridSpan w:val="3"/>
            <w:tcBorders>
              <w:top w:val="single" w:sz="18" w:space="0" w:color="FFFFFF" w:themeColor="background1"/>
              <w:bottom w:val="single" w:sz="48" w:space="0" w:color="FFFFFF" w:themeColor="background1"/>
              <w:right w:val="single" w:sz="36" w:space="0" w:color="FFFFFF" w:themeColor="background1"/>
            </w:tcBorders>
            <w:shd w:val="clear" w:color="auto" w:fill="C00000"/>
            <w:vAlign w:val="center"/>
          </w:tcPr>
          <w:p w14:paraId="0120CA35" w14:textId="77777777" w:rsidR="00853782" w:rsidRPr="00D13F83" w:rsidRDefault="00853782" w:rsidP="0062639B">
            <w:pPr>
              <w:rPr>
                <w:b/>
                <w:bCs/>
              </w:rPr>
            </w:pPr>
            <w:r w:rsidRPr="00D13F83">
              <w:rPr>
                <w:b/>
                <w:bCs/>
              </w:rPr>
              <w:t xml:space="preserve">Il </w:t>
            </w:r>
            <w:r w:rsidRPr="00447926">
              <w:rPr>
                <w:b/>
                <w:bCs/>
              </w:rPr>
              <w:t>servizio in sintesi</w:t>
            </w:r>
          </w:p>
        </w:tc>
        <w:tc>
          <w:tcPr>
            <w:tcW w:w="7933" w:type="dxa"/>
            <w:gridSpan w:val="6"/>
            <w:tcBorders>
              <w:top w:val="single" w:sz="1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61FA0CA6" w14:textId="77777777" w:rsidR="00853782" w:rsidRPr="00DE7859" w:rsidRDefault="00853782" w:rsidP="00314547">
            <w:pPr>
              <w:jc w:val="both"/>
            </w:pPr>
            <w:r w:rsidRPr="00DE7859">
              <w:t>Il servizio riguarda soggetti “incapaci” ai sensi di legge, cioè: </w:t>
            </w:r>
          </w:p>
          <w:p w14:paraId="50C41B64" w14:textId="77777777" w:rsidR="00853782" w:rsidRPr="00DE7859" w:rsidRDefault="00853782" w:rsidP="00234C24">
            <w:pPr>
              <w:numPr>
                <w:ilvl w:val="0"/>
                <w:numId w:val="22"/>
              </w:numPr>
              <w:jc w:val="both"/>
            </w:pPr>
            <w:r w:rsidRPr="00DE7859">
              <w:t xml:space="preserve">minorenni sottoposti a tutela </w:t>
            </w:r>
          </w:p>
          <w:p w14:paraId="0E5B9D87" w14:textId="77777777" w:rsidR="00853782" w:rsidRPr="00DE7859" w:rsidRDefault="00853782" w:rsidP="00234C24">
            <w:pPr>
              <w:numPr>
                <w:ilvl w:val="0"/>
                <w:numId w:val="22"/>
              </w:numPr>
              <w:jc w:val="both"/>
            </w:pPr>
            <w:r w:rsidRPr="00DE7859">
              <w:t xml:space="preserve">persone dichiarate inabilitate o interdette </w:t>
            </w:r>
          </w:p>
          <w:p w14:paraId="6BB7017B" w14:textId="77777777" w:rsidR="00853782" w:rsidRPr="00DE7859" w:rsidRDefault="00853782" w:rsidP="00314547">
            <w:pPr>
              <w:jc w:val="both"/>
            </w:pPr>
            <w:r w:rsidRPr="00DE7859">
              <w:t>In diversi casi, quando le attività legate al soggetto “incapace” riguardano importanti aspetti economici, è necessaria l’autorizzazione del Giudice Tutelare.  Ad esempio, è necessaria l’autorizzazione nei seguenti casi: </w:t>
            </w:r>
          </w:p>
          <w:p w14:paraId="66C0C9C9" w14:textId="77777777" w:rsidR="00853782" w:rsidRPr="00DE7859" w:rsidRDefault="00853782" w:rsidP="00234C24">
            <w:pPr>
              <w:numPr>
                <w:ilvl w:val="0"/>
                <w:numId w:val="23"/>
              </w:numPr>
              <w:jc w:val="both"/>
            </w:pPr>
            <w:r w:rsidRPr="00DE7859">
              <w:t xml:space="preserve">vendita di beni mobili </w:t>
            </w:r>
            <w:r w:rsidRPr="00DE7859">
              <w:rPr>
                <w:i/>
                <w:iCs/>
              </w:rPr>
              <w:t>(NB: solo per soggetti maggiorenni)</w:t>
            </w:r>
            <w:r w:rsidRPr="00DE7859">
              <w:t> </w:t>
            </w:r>
          </w:p>
          <w:p w14:paraId="0D0A18D6" w14:textId="77777777" w:rsidR="00853782" w:rsidRPr="00DE7859" w:rsidRDefault="00853782" w:rsidP="00234C24">
            <w:pPr>
              <w:numPr>
                <w:ilvl w:val="0"/>
                <w:numId w:val="23"/>
              </w:numPr>
              <w:jc w:val="both"/>
            </w:pPr>
            <w:r w:rsidRPr="00DE7859">
              <w:t>vendita di beni immobili </w:t>
            </w:r>
          </w:p>
          <w:p w14:paraId="57678409" w14:textId="77777777" w:rsidR="00853782" w:rsidRPr="00DE7859" w:rsidRDefault="00853782" w:rsidP="00234C24">
            <w:pPr>
              <w:numPr>
                <w:ilvl w:val="0"/>
                <w:numId w:val="23"/>
              </w:numPr>
              <w:jc w:val="both"/>
            </w:pPr>
            <w:r w:rsidRPr="00DE7859">
              <w:t>pegni o ipoteche </w:t>
            </w:r>
          </w:p>
          <w:p w14:paraId="3941333F" w14:textId="77777777" w:rsidR="00853782" w:rsidRPr="00DE7859" w:rsidRDefault="00853782" w:rsidP="00234C24">
            <w:pPr>
              <w:numPr>
                <w:ilvl w:val="0"/>
                <w:numId w:val="23"/>
              </w:numPr>
              <w:jc w:val="both"/>
            </w:pPr>
            <w:r w:rsidRPr="00DE7859">
              <w:t>avvio di una causa </w:t>
            </w:r>
          </w:p>
          <w:p w14:paraId="1557D9E5" w14:textId="77777777" w:rsidR="00853782" w:rsidRPr="00DE7859" w:rsidRDefault="00853782" w:rsidP="00234C24">
            <w:pPr>
              <w:numPr>
                <w:ilvl w:val="0"/>
                <w:numId w:val="23"/>
              </w:numPr>
              <w:jc w:val="both"/>
            </w:pPr>
            <w:r w:rsidRPr="00DE7859">
              <w:t>transazioni, compromessi </w:t>
            </w:r>
          </w:p>
          <w:p w14:paraId="0DC1E5A2" w14:textId="77777777" w:rsidR="00853782" w:rsidRPr="00DE7859" w:rsidRDefault="00853782" w:rsidP="00234C24">
            <w:pPr>
              <w:numPr>
                <w:ilvl w:val="0"/>
                <w:numId w:val="23"/>
              </w:numPr>
              <w:jc w:val="both"/>
            </w:pPr>
            <w:r w:rsidRPr="00DE7859">
              <w:t>accettazione di concordati </w:t>
            </w:r>
          </w:p>
          <w:p w14:paraId="664EF025" w14:textId="1B272228" w:rsidR="00FA32BC" w:rsidRPr="00DE7859" w:rsidRDefault="00FA32BC" w:rsidP="00FA32BC">
            <w:pPr>
              <w:jc w:val="both"/>
            </w:pPr>
            <w:r w:rsidRPr="00DE7859">
              <w:rPr>
                <w:b/>
                <w:bCs/>
              </w:rPr>
              <w:t>Nota bene: con il D.lgs. 10 ottobre 2022 n. 149, il Notaio diviene figura alternativa al Giudice Tutelare, potendo le parti indifferentemente indirizzare all’uno o all’altro la propria richiesta, volta all’ottenimento del provvedimento autorizzatorio</w:t>
            </w:r>
            <w:r w:rsidRPr="00DE7859">
              <w:t>.</w:t>
            </w:r>
          </w:p>
        </w:tc>
      </w:tr>
      <w:tr w:rsidR="00853782" w:rsidRPr="00D13F83" w14:paraId="615BDDBD" w14:textId="77777777" w:rsidTr="51FB9B74">
        <w:tc>
          <w:tcPr>
            <w:tcW w:w="783" w:type="dxa"/>
            <w:vMerge w:val="restart"/>
            <w:tcBorders>
              <w:top w:val="single" w:sz="48" w:space="0" w:color="FFFFFF" w:themeColor="background1"/>
              <w:right w:val="single" w:sz="36" w:space="0" w:color="FFFFFF" w:themeColor="background1"/>
            </w:tcBorders>
            <w:shd w:val="clear" w:color="auto" w:fill="FFD966" w:themeFill="accent4" w:themeFillTint="99"/>
            <w:vAlign w:val="center"/>
          </w:tcPr>
          <w:p w14:paraId="5889CA55" w14:textId="77777777" w:rsidR="00853782" w:rsidRPr="00D13F83" w:rsidRDefault="00853782" w:rsidP="00447926">
            <w:r w:rsidRPr="00D13F83">
              <w:rPr>
                <w:noProof/>
                <w:lang w:eastAsia="it-IT"/>
              </w:rPr>
              <w:drawing>
                <wp:inline distT="0" distB="0" distL="0" distR="0" wp14:anchorId="11FEBBCB" wp14:editId="74770D05">
                  <wp:extent cx="360000" cy="360000"/>
                  <wp:effectExtent l="0" t="0" r="0" b="0"/>
                  <wp:docPr id="71" name="Elemento grafico 71" descr="Dorso della mano con indice che punta verso destr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o grafico 4" descr="Dorso della mano con indice che punta verso destra con riempimento a tinta unita"/>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60000" cy="360000"/>
                          </a:xfrm>
                          <a:prstGeom prst="rect">
                            <a:avLst/>
                          </a:prstGeom>
                        </pic:spPr>
                      </pic:pic>
                    </a:graphicData>
                  </a:graphic>
                </wp:inline>
              </w:drawing>
            </w:r>
          </w:p>
        </w:tc>
        <w:tc>
          <w:tcPr>
            <w:tcW w:w="2052" w:type="dxa"/>
            <w:gridSpan w:val="3"/>
            <w:vMerge w:val="restart"/>
            <w:tcBorders>
              <w:top w:val="single" w:sz="48" w:space="0" w:color="FFFFFF" w:themeColor="background1"/>
              <w:left w:val="single" w:sz="36" w:space="0" w:color="FFFFFF" w:themeColor="background1"/>
              <w:right w:val="single" w:sz="36" w:space="0" w:color="C00000"/>
            </w:tcBorders>
            <w:shd w:val="clear" w:color="auto" w:fill="FFF2CC" w:themeFill="accent4" w:themeFillTint="33"/>
            <w:vAlign w:val="center"/>
          </w:tcPr>
          <w:p w14:paraId="392410D8" w14:textId="77777777" w:rsidR="00853782" w:rsidRPr="00D13F83" w:rsidRDefault="00853782" w:rsidP="00314547">
            <w:pPr>
              <w:jc w:val="both"/>
              <w:rPr>
                <w:i/>
                <w:iCs/>
              </w:rPr>
            </w:pPr>
            <w:r>
              <w:rPr>
                <w:i/>
                <w:iCs/>
              </w:rPr>
              <w:t>Chi può chiederla?</w:t>
            </w:r>
          </w:p>
        </w:tc>
        <w:tc>
          <w:tcPr>
            <w:tcW w:w="5103" w:type="dxa"/>
            <w:gridSpan w:val="4"/>
            <w:vMerge w:val="restart"/>
            <w:tcBorders>
              <w:top w:val="single" w:sz="48" w:space="0" w:color="FFFFFF" w:themeColor="background1"/>
              <w:left w:val="single" w:sz="36" w:space="0" w:color="C00000"/>
              <w:right w:val="single" w:sz="36" w:space="0" w:color="C00000"/>
            </w:tcBorders>
            <w:vAlign w:val="center"/>
          </w:tcPr>
          <w:p w14:paraId="37A712E0" w14:textId="77777777" w:rsidR="00853782" w:rsidRPr="00314547" w:rsidRDefault="00853782" w:rsidP="001E4AF3">
            <w:pPr>
              <w:jc w:val="both"/>
            </w:pPr>
            <w:r w:rsidRPr="00314547">
              <w:t>I soggetti che, nei casi previsti dalla legge, si occupano di tutelare l’incapace sono: </w:t>
            </w:r>
          </w:p>
          <w:p w14:paraId="1F8BDE23" w14:textId="77777777" w:rsidR="00853782" w:rsidRPr="00314547" w:rsidRDefault="00853782" w:rsidP="00234C24">
            <w:pPr>
              <w:numPr>
                <w:ilvl w:val="0"/>
                <w:numId w:val="24"/>
              </w:numPr>
              <w:jc w:val="both"/>
            </w:pPr>
            <w:r w:rsidRPr="00314547">
              <w:t>tutori </w:t>
            </w:r>
          </w:p>
          <w:p w14:paraId="53D5B87C" w14:textId="77777777" w:rsidR="00853782" w:rsidRPr="00314547" w:rsidRDefault="00853782" w:rsidP="00234C24">
            <w:pPr>
              <w:numPr>
                <w:ilvl w:val="0"/>
                <w:numId w:val="24"/>
              </w:numPr>
              <w:jc w:val="both"/>
            </w:pPr>
            <w:r w:rsidRPr="00314547">
              <w:t>curatori </w:t>
            </w:r>
          </w:p>
          <w:p w14:paraId="491349BC" w14:textId="77777777" w:rsidR="00853782" w:rsidRPr="00314547" w:rsidRDefault="00853782" w:rsidP="00234C24">
            <w:pPr>
              <w:numPr>
                <w:ilvl w:val="0"/>
                <w:numId w:val="24"/>
              </w:numPr>
              <w:jc w:val="both"/>
            </w:pPr>
            <w:r w:rsidRPr="00314547">
              <w:t>amministratori di sostegno </w:t>
            </w:r>
          </w:p>
          <w:p w14:paraId="04007F3A" w14:textId="77777777" w:rsidR="00853782" w:rsidRPr="00D13F83" w:rsidRDefault="00853782" w:rsidP="00234C24">
            <w:pPr>
              <w:numPr>
                <w:ilvl w:val="0"/>
                <w:numId w:val="24"/>
              </w:numPr>
              <w:jc w:val="both"/>
            </w:pPr>
            <w:r w:rsidRPr="00314547">
              <w:t>genitori con responsabilità genitoriale </w:t>
            </w:r>
          </w:p>
        </w:tc>
        <w:tc>
          <w:tcPr>
            <w:tcW w:w="2263" w:type="dxa"/>
            <w:tcBorders>
              <w:top w:val="single" w:sz="48" w:space="0" w:color="FFFFFF" w:themeColor="background1"/>
              <w:left w:val="single" w:sz="36" w:space="0" w:color="C00000"/>
              <w:bottom w:val="single" w:sz="36" w:space="0" w:color="C00000"/>
            </w:tcBorders>
            <w:shd w:val="clear" w:color="auto" w:fill="E7E6E6" w:themeFill="background2"/>
            <w:vAlign w:val="center"/>
          </w:tcPr>
          <w:p w14:paraId="221D83F4" w14:textId="77777777" w:rsidR="00853782" w:rsidRPr="00D13F83" w:rsidRDefault="00853782" w:rsidP="00447926">
            <w:r>
              <w:rPr>
                <w:i/>
                <w:iCs/>
              </w:rPr>
              <w:t>I riferimenti normativi</w:t>
            </w:r>
          </w:p>
        </w:tc>
      </w:tr>
      <w:tr w:rsidR="00853782" w:rsidRPr="00D13F83" w14:paraId="6245D352" w14:textId="77777777" w:rsidTr="51FB9B74">
        <w:tc>
          <w:tcPr>
            <w:tcW w:w="783" w:type="dxa"/>
            <w:vMerge/>
            <w:vAlign w:val="center"/>
          </w:tcPr>
          <w:p w14:paraId="1C567B0C" w14:textId="77777777" w:rsidR="00853782" w:rsidRPr="00D13F83" w:rsidRDefault="00853782" w:rsidP="00447926">
            <w:pPr>
              <w:rPr>
                <w:noProof/>
              </w:rPr>
            </w:pPr>
          </w:p>
        </w:tc>
        <w:tc>
          <w:tcPr>
            <w:tcW w:w="2052" w:type="dxa"/>
            <w:gridSpan w:val="3"/>
            <w:vMerge/>
            <w:vAlign w:val="center"/>
          </w:tcPr>
          <w:p w14:paraId="3CBB379A" w14:textId="77777777" w:rsidR="00853782" w:rsidRDefault="00853782" w:rsidP="00447926">
            <w:pPr>
              <w:rPr>
                <w:i/>
                <w:iCs/>
              </w:rPr>
            </w:pPr>
          </w:p>
        </w:tc>
        <w:tc>
          <w:tcPr>
            <w:tcW w:w="5103" w:type="dxa"/>
            <w:gridSpan w:val="4"/>
            <w:vMerge/>
            <w:vAlign w:val="center"/>
          </w:tcPr>
          <w:p w14:paraId="7550EA48" w14:textId="77777777" w:rsidR="00853782" w:rsidRDefault="00853782" w:rsidP="001E4AF3"/>
        </w:tc>
        <w:tc>
          <w:tcPr>
            <w:tcW w:w="2263" w:type="dxa"/>
            <w:tcBorders>
              <w:top w:val="single" w:sz="48" w:space="0" w:color="FFFFFF" w:themeColor="background1"/>
              <w:left w:val="single" w:sz="36" w:space="0" w:color="C00000"/>
              <w:bottom w:val="single" w:sz="36" w:space="0" w:color="FFFFFF" w:themeColor="background1"/>
            </w:tcBorders>
            <w:shd w:val="clear" w:color="auto" w:fill="FFF2CC" w:themeFill="accent4" w:themeFillTint="33"/>
            <w:vAlign w:val="center"/>
          </w:tcPr>
          <w:p w14:paraId="3C38B61B" w14:textId="77777777" w:rsidR="00853782" w:rsidRPr="00314547" w:rsidRDefault="00853782" w:rsidP="00314547">
            <w:pPr>
              <w:rPr>
                <w:i/>
                <w:iCs/>
              </w:rPr>
            </w:pPr>
            <w:proofErr w:type="gramStart"/>
            <w:r w:rsidRPr="00314547">
              <w:rPr>
                <w:i/>
                <w:iCs/>
              </w:rPr>
              <w:t>Codice Civile</w:t>
            </w:r>
            <w:proofErr w:type="gramEnd"/>
            <w:r w:rsidRPr="00314547">
              <w:rPr>
                <w:i/>
                <w:iCs/>
              </w:rPr>
              <w:t>, articoli 320, 375, 394, 424 </w:t>
            </w:r>
          </w:p>
          <w:p w14:paraId="66AEFDA7" w14:textId="77777777" w:rsidR="00853782" w:rsidRDefault="00853782" w:rsidP="00314547">
            <w:r w:rsidRPr="00314547">
              <w:rPr>
                <w:i/>
                <w:iCs/>
              </w:rPr>
              <w:t>Codice di procedura civile, articoli 732, 747 e 783 </w:t>
            </w:r>
          </w:p>
        </w:tc>
      </w:tr>
      <w:tr w:rsidR="00853782" w:rsidRPr="00D13F83" w14:paraId="6EE12FDD" w14:textId="77777777" w:rsidTr="51FB9B74">
        <w:tc>
          <w:tcPr>
            <w:tcW w:w="783" w:type="dxa"/>
            <w:tcBorders>
              <w:top w:val="single" w:sz="36" w:space="0" w:color="FFFFFF" w:themeColor="background1"/>
              <w:bottom w:val="single" w:sz="36" w:space="0" w:color="FFFFFF" w:themeColor="background1"/>
              <w:right w:val="single" w:sz="36" w:space="0" w:color="FFFFFF" w:themeColor="background1"/>
            </w:tcBorders>
            <w:shd w:val="clear" w:color="auto" w:fill="FFD966" w:themeFill="accent4" w:themeFillTint="99"/>
            <w:vAlign w:val="center"/>
          </w:tcPr>
          <w:p w14:paraId="2BC8E0F5" w14:textId="77777777" w:rsidR="00853782" w:rsidRPr="00D13F83" w:rsidRDefault="00853782" w:rsidP="0062639B">
            <w:pPr>
              <w:rPr>
                <w:noProof/>
              </w:rPr>
            </w:pPr>
            <w:r w:rsidRPr="00D13F83">
              <w:rPr>
                <w:noProof/>
                <w:lang w:eastAsia="it-IT"/>
              </w:rPr>
              <w:drawing>
                <wp:inline distT="0" distB="0" distL="0" distR="0" wp14:anchorId="163B7473" wp14:editId="01EF2E88">
                  <wp:extent cx="360000" cy="360000"/>
                  <wp:effectExtent l="0" t="0" r="0" b="0"/>
                  <wp:docPr id="72" name="Elemento grafico 72" descr="Ingranaggi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descr="Ingranaggi con riempimento a tinta unita"/>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546AED9F" w14:textId="77777777" w:rsidR="00853782" w:rsidRPr="00D13F83" w:rsidRDefault="00853782" w:rsidP="0062639B">
            <w:pPr>
              <w:rPr>
                <w:i/>
                <w:iCs/>
              </w:rPr>
            </w:pPr>
            <w:r w:rsidRPr="00D13F83">
              <w:rPr>
                <w:i/>
                <w:iCs/>
              </w:rPr>
              <w:t>Come funziona?</w:t>
            </w:r>
          </w:p>
        </w:tc>
        <w:tc>
          <w:tcPr>
            <w:tcW w:w="7366" w:type="dxa"/>
            <w:gridSpan w:val="5"/>
            <w:tcBorders>
              <w:top w:val="single" w:sz="36" w:space="0" w:color="FFFFFF" w:themeColor="background1"/>
              <w:left w:val="single" w:sz="36" w:space="0" w:color="C00000"/>
              <w:bottom w:val="single" w:sz="36" w:space="0" w:color="FFFFFF" w:themeColor="background1"/>
            </w:tcBorders>
            <w:vAlign w:val="center"/>
          </w:tcPr>
          <w:p w14:paraId="252AC5B4" w14:textId="77777777" w:rsidR="00853782" w:rsidRPr="00314547" w:rsidRDefault="00853782" w:rsidP="00234C24">
            <w:pPr>
              <w:numPr>
                <w:ilvl w:val="0"/>
                <w:numId w:val="25"/>
              </w:numPr>
              <w:jc w:val="both"/>
            </w:pPr>
            <w:r w:rsidRPr="00314547">
              <w:t>Il genitore, il tutore o il curatore depositano la domanda direttamente alla cancelleria del</w:t>
            </w:r>
            <w:r>
              <w:t xml:space="preserve"> Tribunale</w:t>
            </w:r>
            <w:r w:rsidRPr="00314547">
              <w:t>. </w:t>
            </w:r>
          </w:p>
          <w:p w14:paraId="74EF552B" w14:textId="77777777" w:rsidR="00853782" w:rsidRPr="00314547" w:rsidRDefault="00853782" w:rsidP="00234C24">
            <w:pPr>
              <w:numPr>
                <w:ilvl w:val="0"/>
                <w:numId w:val="26"/>
              </w:numPr>
              <w:jc w:val="both"/>
            </w:pPr>
            <w:r w:rsidRPr="00314547">
              <w:lastRenderedPageBreak/>
              <w:t>Verificate le condizioni, il Giudice può autorizzare la vendita oppure respingere la richiesta. </w:t>
            </w:r>
          </w:p>
          <w:p w14:paraId="1CA3371A" w14:textId="77777777" w:rsidR="00853782" w:rsidRPr="00314547" w:rsidRDefault="00853782" w:rsidP="00234C24">
            <w:pPr>
              <w:numPr>
                <w:ilvl w:val="0"/>
                <w:numId w:val="27"/>
              </w:numPr>
              <w:jc w:val="both"/>
            </w:pPr>
            <w:r w:rsidRPr="00C24D55">
              <w:rPr>
                <w:i/>
                <w:iCs/>
              </w:rPr>
              <w:t>Se il Giudice autorizza la vendita,</w:t>
            </w:r>
            <w:r w:rsidRPr="00314547">
              <w:t xml:space="preserve"> viene rilasciata una copia dell’autorizzazione a chi ne ha fatto richiest</w:t>
            </w:r>
            <w:r>
              <w:t>a</w:t>
            </w:r>
            <w:r w:rsidRPr="00314547">
              <w:t xml:space="preserve"> (o a un suo delegato, come ad esempio l’avvocato). </w:t>
            </w:r>
          </w:p>
          <w:p w14:paraId="3C85AA40" w14:textId="77777777" w:rsidR="00853782" w:rsidRPr="00D13F83" w:rsidRDefault="00853782" w:rsidP="00234C24">
            <w:pPr>
              <w:numPr>
                <w:ilvl w:val="0"/>
                <w:numId w:val="28"/>
              </w:numPr>
              <w:jc w:val="both"/>
            </w:pPr>
            <w:r w:rsidRPr="00314547">
              <w:t xml:space="preserve">Dopo aver ricevuto la copia, è possibile recarsi dal notaio per </w:t>
            </w:r>
            <w:r>
              <w:t>procedere con la</w:t>
            </w:r>
            <w:r w:rsidRPr="00314547">
              <w:t xml:space="preserve"> vendita</w:t>
            </w:r>
            <w:r>
              <w:t>.</w:t>
            </w:r>
          </w:p>
        </w:tc>
      </w:tr>
      <w:tr w:rsidR="00853782" w:rsidRPr="00DE7859" w14:paraId="5871AE81" w14:textId="77777777" w:rsidTr="51FB9B74">
        <w:tc>
          <w:tcPr>
            <w:tcW w:w="783" w:type="dxa"/>
            <w:tcBorders>
              <w:top w:val="single" w:sz="36" w:space="0" w:color="FFFFFF" w:themeColor="background1"/>
              <w:bottom w:val="single" w:sz="24" w:space="0" w:color="FFFFFF" w:themeColor="background1"/>
              <w:right w:val="single" w:sz="36" w:space="0" w:color="FFFFFF" w:themeColor="background1"/>
            </w:tcBorders>
            <w:shd w:val="clear" w:color="auto" w:fill="FFD966" w:themeFill="accent4" w:themeFillTint="99"/>
            <w:vAlign w:val="center"/>
          </w:tcPr>
          <w:p w14:paraId="4FF63096" w14:textId="77777777" w:rsidR="00853782" w:rsidRPr="00D13F83" w:rsidRDefault="00853782" w:rsidP="0062639B">
            <w:r w:rsidRPr="00D13F83">
              <w:rPr>
                <w:noProof/>
                <w:lang w:eastAsia="it-IT"/>
              </w:rPr>
              <w:drawing>
                <wp:inline distT="0" distB="0" distL="0" distR="0" wp14:anchorId="4FD8C736" wp14:editId="4A5F381D">
                  <wp:extent cx="360000" cy="360000"/>
                  <wp:effectExtent l="0" t="0" r="0" b="0"/>
                  <wp:docPr id="73" name="Elemento grafico 73" descr="Elenco di controll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Elenco di controllo con riempimento a tinta unita"/>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32B2DBB6" w14:textId="77777777" w:rsidR="00853782" w:rsidRPr="00D13F83" w:rsidRDefault="00853782" w:rsidP="0062639B">
            <w:pPr>
              <w:rPr>
                <w:i/>
                <w:iCs/>
              </w:rPr>
            </w:pPr>
            <w:r w:rsidRPr="00D13F83">
              <w:rPr>
                <w:i/>
                <w:iCs/>
              </w:rPr>
              <w:t>Cosa occorre?</w:t>
            </w:r>
          </w:p>
        </w:tc>
        <w:tc>
          <w:tcPr>
            <w:tcW w:w="7366" w:type="dxa"/>
            <w:gridSpan w:val="5"/>
            <w:tcBorders>
              <w:top w:val="single" w:sz="36" w:space="0" w:color="FFFFFF" w:themeColor="background1"/>
              <w:left w:val="single" w:sz="36" w:space="0" w:color="C00000"/>
              <w:bottom w:val="single" w:sz="18" w:space="0" w:color="FFFFFF" w:themeColor="background1"/>
            </w:tcBorders>
            <w:vAlign w:val="center"/>
          </w:tcPr>
          <w:p w14:paraId="12A39A34" w14:textId="77777777" w:rsidR="00853782" w:rsidRPr="00DE7859" w:rsidRDefault="00853782" w:rsidP="001E4AF3">
            <w:r w:rsidRPr="00DE7859">
              <w:t xml:space="preserve">Documenti da depositare:  </w:t>
            </w:r>
          </w:p>
          <w:p w14:paraId="295F8280" w14:textId="77777777" w:rsidR="00853782" w:rsidRPr="00DE7859" w:rsidRDefault="00853782" w:rsidP="00234C24">
            <w:pPr>
              <w:pStyle w:val="Paragrafoelenco"/>
              <w:numPr>
                <w:ilvl w:val="0"/>
                <w:numId w:val="6"/>
              </w:numPr>
            </w:pPr>
            <w:r w:rsidRPr="00DE7859">
              <w:t xml:space="preserve">la domanda; </w:t>
            </w:r>
          </w:p>
          <w:p w14:paraId="501E3886" w14:textId="77777777" w:rsidR="00853782" w:rsidRPr="00DE7859" w:rsidRDefault="00853782" w:rsidP="00234C24">
            <w:pPr>
              <w:pStyle w:val="Paragrafoelenco"/>
              <w:numPr>
                <w:ilvl w:val="0"/>
                <w:numId w:val="6"/>
              </w:numPr>
              <w:jc w:val="both"/>
            </w:pPr>
            <w:r w:rsidRPr="00DE7859">
              <w:t>originale della perizia asseverata e tutti i documenti relativi a situazioni e beni indicati nella domanda (eventuale accettazione d’eredità con beneficio d’inventario nel caso di bene pervenuto in successione).</w:t>
            </w:r>
          </w:p>
          <w:p w14:paraId="326B4638" w14:textId="39AD92E7" w:rsidR="00853782" w:rsidRPr="00DE7859" w:rsidRDefault="00853782" w:rsidP="00234C24">
            <w:pPr>
              <w:pStyle w:val="Paragrafoelenco"/>
              <w:numPr>
                <w:ilvl w:val="0"/>
                <w:numId w:val="6"/>
              </w:numPr>
              <w:jc w:val="both"/>
            </w:pPr>
            <w:r w:rsidRPr="00DE7859">
              <w:t>NB: i documenti vanno consegnati alla cancelleria del Tribunale competente, in base alla residenza del soggetto incapace</w:t>
            </w:r>
            <w:r w:rsidR="00DE7859" w:rsidRPr="00DE7859">
              <w:t xml:space="preserve">, </w:t>
            </w:r>
            <w:r w:rsidR="00DE7859" w:rsidRPr="00DE7859">
              <w:t xml:space="preserve">mentre nel caso di beni ereditari, è competente il Tribunale del luogo dove si è aperta la </w:t>
            </w:r>
            <w:proofErr w:type="gramStart"/>
            <w:r w:rsidR="00DE7859" w:rsidRPr="00DE7859">
              <w:t>successione.</w:t>
            </w:r>
            <w:r w:rsidRPr="00DE7859">
              <w:t>.</w:t>
            </w:r>
            <w:proofErr w:type="gramEnd"/>
            <w:r w:rsidRPr="00DE7859">
              <w:t xml:space="preserve"> </w:t>
            </w:r>
          </w:p>
        </w:tc>
      </w:tr>
    </w:tbl>
    <w:p w14:paraId="35C8EFDC" w14:textId="77777777" w:rsidR="00853782" w:rsidRDefault="00853782" w:rsidP="00B9426E"/>
    <w:p w14:paraId="78A6ACBD" w14:textId="77777777" w:rsidR="00853782" w:rsidRPr="00996DBA" w:rsidRDefault="00853782" w:rsidP="00996DBA"/>
    <w:p w14:paraId="48822A50" w14:textId="14B6B687" w:rsidR="002F1C43" w:rsidRDefault="002F1C43">
      <w:pPr>
        <w:spacing w:before="0" w:after="0" w:line="240" w:lineRule="auto"/>
      </w:pPr>
      <w:r>
        <w:br w:type="page"/>
      </w:r>
    </w:p>
    <w:p w14:paraId="40851762" w14:textId="77777777" w:rsidR="00853782" w:rsidRDefault="00853782" w:rsidP="00996DBA"/>
    <w:tbl>
      <w:tblPr>
        <w:tblStyle w:val="Grigliatabel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
        <w:gridCol w:w="351"/>
        <w:gridCol w:w="1134"/>
        <w:gridCol w:w="567"/>
        <w:gridCol w:w="709"/>
        <w:gridCol w:w="2697"/>
        <w:gridCol w:w="1272"/>
        <w:gridCol w:w="425"/>
        <w:gridCol w:w="2263"/>
      </w:tblGrid>
      <w:tr w:rsidR="00853782" w:rsidRPr="00D13F83" w14:paraId="07796C35" w14:textId="77777777" w:rsidTr="51FB9B74">
        <w:tc>
          <w:tcPr>
            <w:tcW w:w="1134" w:type="dxa"/>
            <w:gridSpan w:val="2"/>
            <w:vMerge w:val="restart"/>
            <w:tcBorders>
              <w:right w:val="single" w:sz="36" w:space="0" w:color="FFFFFF" w:themeColor="background1"/>
            </w:tcBorders>
            <w:shd w:val="clear" w:color="auto" w:fill="C00000"/>
            <w:vAlign w:val="center"/>
          </w:tcPr>
          <w:p w14:paraId="449E2078" w14:textId="77777777" w:rsidR="00853782" w:rsidRPr="00447926" w:rsidRDefault="00853782" w:rsidP="0062639B">
            <w:pPr>
              <w:rPr>
                <w:b/>
                <w:bCs/>
                <w:color w:val="FFFFFF" w:themeColor="background1"/>
              </w:rPr>
            </w:pPr>
            <w:r w:rsidRPr="00447926">
              <w:rPr>
                <w:b/>
                <w:bCs/>
                <w:color w:val="FFFFFF" w:themeColor="background1"/>
              </w:rPr>
              <w:t># scheda</w:t>
            </w:r>
          </w:p>
        </w:tc>
        <w:tc>
          <w:tcPr>
            <w:tcW w:w="9067" w:type="dxa"/>
            <w:gridSpan w:val="7"/>
            <w:tcBorders>
              <w:left w:val="single" w:sz="36" w:space="0" w:color="FFFFFF" w:themeColor="background1"/>
              <w:bottom w:val="single" w:sz="18" w:space="0" w:color="FFFFFF" w:themeColor="background1"/>
            </w:tcBorders>
            <w:shd w:val="clear" w:color="auto" w:fill="C00000"/>
            <w:vAlign w:val="center"/>
          </w:tcPr>
          <w:p w14:paraId="01507A88" w14:textId="77777777" w:rsidR="00853782" w:rsidRPr="00996DBA" w:rsidRDefault="00853782" w:rsidP="00447926">
            <w:pPr>
              <w:pStyle w:val="Titolo2"/>
            </w:pPr>
            <w:bookmarkStart w:id="8" w:name="_Toc128654222"/>
            <w:r w:rsidRPr="00311A17">
              <w:t>A</w:t>
            </w:r>
            <w:r>
              <w:t>CCETTAZIONE CON BENEFICIO D’INVENTARIO</w:t>
            </w:r>
            <w:bookmarkEnd w:id="8"/>
            <w:r>
              <w:t xml:space="preserve"> </w:t>
            </w:r>
            <w:r w:rsidRPr="00311A17">
              <w:t> </w:t>
            </w:r>
          </w:p>
        </w:tc>
      </w:tr>
      <w:tr w:rsidR="00853782" w:rsidRPr="00D13F83" w14:paraId="24164886" w14:textId="77777777" w:rsidTr="51FB9B74">
        <w:tc>
          <w:tcPr>
            <w:tcW w:w="1134" w:type="dxa"/>
            <w:gridSpan w:val="2"/>
            <w:vMerge/>
            <w:vAlign w:val="center"/>
          </w:tcPr>
          <w:p w14:paraId="5838D497" w14:textId="77777777" w:rsidR="00853782" w:rsidRPr="00996DBA" w:rsidRDefault="00853782" w:rsidP="0062639B">
            <w:pPr>
              <w:rPr>
                <w:color w:val="FFFFFF" w:themeColor="background1"/>
              </w:rPr>
            </w:pPr>
          </w:p>
        </w:tc>
        <w:tc>
          <w:tcPr>
            <w:tcW w:w="9067" w:type="dxa"/>
            <w:gridSpan w:val="7"/>
            <w:tcBorders>
              <w:left w:val="single" w:sz="36" w:space="0" w:color="FFFFFF" w:themeColor="background1"/>
              <w:bottom w:val="single" w:sz="48" w:space="0" w:color="FFFFFF" w:themeColor="background1"/>
            </w:tcBorders>
            <w:shd w:val="clear" w:color="auto" w:fill="E7E6E6" w:themeFill="background2"/>
            <w:vAlign w:val="center"/>
          </w:tcPr>
          <w:p w14:paraId="1740980F" w14:textId="7BDCE222" w:rsidR="00853782" w:rsidRPr="002F1C43" w:rsidRDefault="00853782" w:rsidP="002F1C43">
            <w:pPr>
              <w:jc w:val="center"/>
              <w:rPr>
                <w:b/>
                <w:bCs/>
                <w:i/>
                <w:iCs/>
              </w:rPr>
            </w:pPr>
            <w:r w:rsidRPr="002F1C43">
              <w:rPr>
                <w:i/>
                <w:iCs/>
              </w:rPr>
              <w:t>Volontaria Giurisdizione</w:t>
            </w:r>
          </w:p>
        </w:tc>
      </w:tr>
      <w:tr w:rsidR="00853782" w:rsidRPr="00D13F83" w14:paraId="1187EE07" w14:textId="77777777" w:rsidTr="51FB9B74">
        <w:tc>
          <w:tcPr>
            <w:tcW w:w="2268" w:type="dxa"/>
            <w:gridSpan w:val="3"/>
            <w:tcBorders>
              <w:top w:val="single" w:sz="48" w:space="0" w:color="FFFFFF" w:themeColor="background1"/>
              <w:bottom w:val="single" w:sz="48" w:space="0" w:color="FFFFFF" w:themeColor="background1"/>
              <w:right w:val="single" w:sz="36" w:space="0" w:color="FFFFFF" w:themeColor="background1"/>
            </w:tcBorders>
            <w:shd w:val="clear" w:color="auto" w:fill="FFD966" w:themeFill="accent4" w:themeFillTint="99"/>
            <w:vAlign w:val="center"/>
          </w:tcPr>
          <w:p w14:paraId="05E904B1" w14:textId="77777777" w:rsidR="00853782" w:rsidRPr="00D13F83" w:rsidRDefault="00853782" w:rsidP="0062639B">
            <w:pPr>
              <w:rPr>
                <w:b/>
                <w:bCs/>
              </w:rPr>
            </w:pPr>
            <w:r>
              <w:rPr>
                <w:b/>
                <w:bCs/>
              </w:rPr>
              <w:t>Per questo servizio…</w:t>
            </w:r>
          </w:p>
        </w:tc>
        <w:tc>
          <w:tcPr>
            <w:tcW w:w="1276" w:type="dxa"/>
            <w:gridSpan w:val="2"/>
            <w:tcBorders>
              <w:top w:val="single" w:sz="4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57659CC4" w14:textId="77777777" w:rsidR="00853782" w:rsidRPr="006E51BA" w:rsidRDefault="00853782" w:rsidP="0062639B">
            <w:pPr>
              <w:jc w:val="center"/>
            </w:pPr>
            <w:r>
              <w:rPr>
                <w:noProof/>
                <w:lang w:eastAsia="it-IT"/>
              </w:rPr>
              <w:drawing>
                <wp:inline distT="0" distB="0" distL="0" distR="0" wp14:anchorId="28DF635E" wp14:editId="1CF3C9EB">
                  <wp:extent cx="612000" cy="612000"/>
                  <wp:effectExtent l="0" t="0" r="0" b="0"/>
                  <wp:docPr id="78" name="Elemento grafico 78" descr="Impiegat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mpiegato con riempimento a tinta unita"/>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12000" cy="612000"/>
                          </a:xfrm>
                          <a:prstGeom prst="rect">
                            <a:avLst/>
                          </a:prstGeom>
                        </pic:spPr>
                      </pic:pic>
                    </a:graphicData>
                  </a:graphic>
                </wp:inline>
              </w:drawing>
            </w:r>
          </w:p>
        </w:tc>
        <w:tc>
          <w:tcPr>
            <w:tcW w:w="2697" w:type="dxa"/>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703BFA52" w14:textId="77777777" w:rsidR="00853782" w:rsidRPr="00447926" w:rsidRDefault="00853782" w:rsidP="00311A17">
            <w:pPr>
              <w:jc w:val="both"/>
              <w:rPr>
                <w:i/>
                <w:iCs/>
              </w:rPr>
            </w:pPr>
            <w:r>
              <w:rPr>
                <w:i/>
                <w:iCs/>
              </w:rPr>
              <w:t>…</w:t>
            </w:r>
            <w:r w:rsidRPr="001467A1">
              <w:rPr>
                <w:b/>
                <w:bCs/>
                <w:i/>
                <w:iCs/>
                <w:u w:val="single"/>
              </w:rPr>
              <w:t xml:space="preserve">non </w:t>
            </w:r>
            <w:r w:rsidRPr="001467A1">
              <w:rPr>
                <w:b/>
                <w:bCs/>
                <w:i/>
                <w:iCs/>
              </w:rPr>
              <w:t>è</w:t>
            </w:r>
            <w:r w:rsidRPr="00447926">
              <w:rPr>
                <w:i/>
                <w:iCs/>
              </w:rPr>
              <w:t xml:space="preserve"> </w:t>
            </w:r>
            <w:r w:rsidRPr="007D06E9">
              <w:rPr>
                <w:b/>
                <w:bCs/>
                <w:i/>
                <w:iCs/>
              </w:rPr>
              <w:t xml:space="preserve">necessario </w:t>
            </w:r>
            <w:r w:rsidRPr="00447926">
              <w:rPr>
                <w:i/>
                <w:iCs/>
              </w:rPr>
              <w:t xml:space="preserve">farsi assistere da un avvocato. </w:t>
            </w:r>
          </w:p>
        </w:tc>
        <w:tc>
          <w:tcPr>
            <w:tcW w:w="1272" w:type="dxa"/>
            <w:tcBorders>
              <w:top w:val="single" w:sz="48" w:space="0" w:color="FFFFFF" w:themeColor="background1"/>
              <w:left w:val="single" w:sz="24" w:space="0" w:color="FFFFFF" w:themeColor="background1"/>
              <w:bottom w:val="single" w:sz="48" w:space="0" w:color="FFFFFF" w:themeColor="background1"/>
            </w:tcBorders>
            <w:shd w:val="clear" w:color="auto" w:fill="FFF2CC" w:themeFill="accent4" w:themeFillTint="33"/>
            <w:vAlign w:val="center"/>
          </w:tcPr>
          <w:p w14:paraId="47FF03F0" w14:textId="77777777" w:rsidR="00853782" w:rsidRPr="006E51BA" w:rsidRDefault="00853782" w:rsidP="0062639B">
            <w:pPr>
              <w:jc w:val="center"/>
            </w:pPr>
            <w:r>
              <w:rPr>
                <w:noProof/>
                <w:lang w:eastAsia="it-IT"/>
              </w:rPr>
              <w:drawing>
                <wp:inline distT="0" distB="0" distL="0" distR="0" wp14:anchorId="4F95FBC3" wp14:editId="47E834F1">
                  <wp:extent cx="612000" cy="612000"/>
                  <wp:effectExtent l="0" t="0" r="0" b="0"/>
                  <wp:docPr id="79" name="Elemento grafico 79" descr="Salvadanai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mento grafico 5" descr="Salvadanaio con riempimento a tinta unita"/>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12000" cy="612000"/>
                          </a:xfrm>
                          <a:prstGeom prst="rect">
                            <a:avLst/>
                          </a:prstGeom>
                        </pic:spPr>
                      </pic:pic>
                    </a:graphicData>
                  </a:graphic>
                </wp:inline>
              </w:drawing>
            </w:r>
          </w:p>
        </w:tc>
        <w:tc>
          <w:tcPr>
            <w:tcW w:w="2688" w:type="dxa"/>
            <w:gridSpan w:val="2"/>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1D46FA9C" w14:textId="77777777" w:rsidR="00853782" w:rsidRPr="007D06E9" w:rsidRDefault="00853782" w:rsidP="007D06E9">
            <w:pPr>
              <w:jc w:val="both"/>
              <w:rPr>
                <w:i/>
                <w:iCs/>
              </w:rPr>
            </w:pPr>
            <w:r w:rsidRPr="007D06E9">
              <w:rPr>
                <w:i/>
                <w:iCs/>
              </w:rPr>
              <w:t xml:space="preserve">Due marche da bollo da € 16 (una per il verbale di accettazione e una per </w:t>
            </w:r>
            <w:r>
              <w:rPr>
                <w:i/>
                <w:iCs/>
              </w:rPr>
              <w:t>la</w:t>
            </w:r>
            <w:r w:rsidRPr="007D06E9">
              <w:rPr>
                <w:i/>
                <w:iCs/>
              </w:rPr>
              <w:t xml:space="preserve"> trascrizione)</w:t>
            </w:r>
            <w:r>
              <w:rPr>
                <w:i/>
                <w:iCs/>
              </w:rPr>
              <w:t>.</w:t>
            </w:r>
          </w:p>
          <w:p w14:paraId="47090624" w14:textId="77777777" w:rsidR="00853782" w:rsidRPr="007D06E9" w:rsidRDefault="00853782" w:rsidP="007D06E9">
            <w:pPr>
              <w:jc w:val="both"/>
              <w:rPr>
                <w:i/>
                <w:iCs/>
              </w:rPr>
            </w:pPr>
            <w:r>
              <w:rPr>
                <w:i/>
                <w:iCs/>
              </w:rPr>
              <w:t>Una m</w:t>
            </w:r>
            <w:r w:rsidRPr="007D06E9">
              <w:rPr>
                <w:i/>
                <w:iCs/>
              </w:rPr>
              <w:t>arca da bollo da € 1</w:t>
            </w:r>
            <w:r>
              <w:rPr>
                <w:i/>
                <w:iCs/>
              </w:rPr>
              <w:t>1</w:t>
            </w:r>
            <w:r w:rsidRPr="007D06E9">
              <w:rPr>
                <w:i/>
                <w:iCs/>
              </w:rPr>
              <w:t>,</w:t>
            </w:r>
            <w:r>
              <w:rPr>
                <w:i/>
                <w:iCs/>
              </w:rPr>
              <w:t>79</w:t>
            </w:r>
            <w:r w:rsidRPr="007D06E9">
              <w:rPr>
                <w:i/>
                <w:iCs/>
              </w:rPr>
              <w:t xml:space="preserve"> per diritti di cancelleria (€ 3</w:t>
            </w:r>
            <w:r>
              <w:rPr>
                <w:i/>
                <w:iCs/>
              </w:rPr>
              <w:t>5</w:t>
            </w:r>
            <w:r w:rsidRPr="007D06E9">
              <w:rPr>
                <w:i/>
                <w:iCs/>
              </w:rPr>
              <w:t>,</w:t>
            </w:r>
            <w:r>
              <w:rPr>
                <w:i/>
                <w:iCs/>
              </w:rPr>
              <w:t>37</w:t>
            </w:r>
            <w:r w:rsidRPr="007D06E9">
              <w:rPr>
                <w:i/>
                <w:iCs/>
              </w:rPr>
              <w:t xml:space="preserve"> per il ritiro urgente della copia)</w:t>
            </w:r>
            <w:r>
              <w:rPr>
                <w:i/>
                <w:iCs/>
              </w:rPr>
              <w:t>.</w:t>
            </w:r>
          </w:p>
          <w:p w14:paraId="403D7A41" w14:textId="63DC328D" w:rsidR="00853782" w:rsidRPr="00447926" w:rsidRDefault="00853782" w:rsidP="005960D6">
            <w:pPr>
              <w:jc w:val="both"/>
              <w:rPr>
                <w:i/>
                <w:iCs/>
              </w:rPr>
            </w:pPr>
            <w:r>
              <w:rPr>
                <w:i/>
                <w:iCs/>
              </w:rPr>
              <w:t xml:space="preserve">Versamento </w:t>
            </w:r>
            <w:r w:rsidRPr="007D06E9">
              <w:rPr>
                <w:i/>
                <w:iCs/>
              </w:rPr>
              <w:t>di € 294</w:t>
            </w:r>
            <w:r>
              <w:rPr>
                <w:i/>
                <w:iCs/>
              </w:rPr>
              <w:t xml:space="preserve"> (con pagamento tramite modello F24)</w:t>
            </w:r>
            <w:r w:rsidRPr="007D06E9">
              <w:rPr>
                <w:i/>
                <w:iCs/>
              </w:rPr>
              <w:t xml:space="preserve"> per </w:t>
            </w:r>
            <w:r>
              <w:rPr>
                <w:i/>
                <w:iCs/>
              </w:rPr>
              <w:t xml:space="preserve">la trascrizione da effettuare dopo la sottoscrizione dell’atto. </w:t>
            </w:r>
          </w:p>
        </w:tc>
      </w:tr>
      <w:tr w:rsidR="00853782" w:rsidRPr="00D13F83" w14:paraId="7C0AE3E8" w14:textId="77777777" w:rsidTr="51FB9B74">
        <w:tc>
          <w:tcPr>
            <w:tcW w:w="2268" w:type="dxa"/>
            <w:gridSpan w:val="3"/>
            <w:tcBorders>
              <w:top w:val="single" w:sz="18" w:space="0" w:color="FFFFFF" w:themeColor="background1"/>
              <w:bottom w:val="single" w:sz="48" w:space="0" w:color="FFFFFF" w:themeColor="background1"/>
              <w:right w:val="single" w:sz="36" w:space="0" w:color="FFFFFF" w:themeColor="background1"/>
            </w:tcBorders>
            <w:shd w:val="clear" w:color="auto" w:fill="C00000"/>
            <w:vAlign w:val="center"/>
          </w:tcPr>
          <w:p w14:paraId="26C330ED" w14:textId="77777777" w:rsidR="00853782" w:rsidRPr="00D13F83" w:rsidRDefault="00853782" w:rsidP="0062639B">
            <w:pPr>
              <w:rPr>
                <w:b/>
                <w:bCs/>
              </w:rPr>
            </w:pPr>
            <w:r w:rsidRPr="00D13F83">
              <w:rPr>
                <w:b/>
                <w:bCs/>
              </w:rPr>
              <w:t xml:space="preserve">Il </w:t>
            </w:r>
            <w:r w:rsidRPr="00447926">
              <w:rPr>
                <w:b/>
                <w:bCs/>
              </w:rPr>
              <w:t>servizio in sintesi</w:t>
            </w:r>
          </w:p>
        </w:tc>
        <w:tc>
          <w:tcPr>
            <w:tcW w:w="7933" w:type="dxa"/>
            <w:gridSpan w:val="6"/>
            <w:tcBorders>
              <w:top w:val="single" w:sz="1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2938B849" w14:textId="77777777" w:rsidR="00853782" w:rsidRPr="00D90C67" w:rsidRDefault="00853782" w:rsidP="00AB29EC">
            <w:pPr>
              <w:jc w:val="both"/>
            </w:pPr>
            <w:r w:rsidRPr="00D90C67">
              <w:t xml:space="preserve">Quando un individuo eredita dei beni o un patrimonio da un defunto, può accettare “con beneficio di inventario”. Questa formula permette di “congelare” la situazione, per verificare i crediti e i debiti connessi all’eredità. Attraverso questa scelta, l’erede tiene separato il proprio patrimonio da quello del defunto: è chiamato a saldare eventuali debiti lasciati da quest’ultimo soltanto attraverso il patrimonio ereditato, e non il proprio. </w:t>
            </w:r>
          </w:p>
          <w:p w14:paraId="515CCBF2" w14:textId="11748928" w:rsidR="00853782" w:rsidRPr="00D90C67" w:rsidRDefault="00853782" w:rsidP="00AB29EC">
            <w:pPr>
              <w:jc w:val="both"/>
              <w:rPr>
                <w:i/>
                <w:iCs/>
              </w:rPr>
            </w:pPr>
            <w:r w:rsidRPr="00D90C67">
              <w:rPr>
                <w:i/>
                <w:iCs/>
              </w:rPr>
              <w:t>Attenzione: l’accettazione con beneficio di inventario è l’unica forma di accettazione per minori, interdetti, inabilitati, e per le persone giuridiche (società, associazioni…)</w:t>
            </w:r>
            <w:r w:rsidR="00D90C67" w:rsidRPr="00D90C67">
              <w:t xml:space="preserve"> </w:t>
            </w:r>
            <w:r w:rsidR="00D90C67" w:rsidRPr="00D90C67">
              <w:rPr>
                <w:i/>
                <w:iCs/>
              </w:rPr>
              <w:t>L'accettazione col beneficio d'inventario si fa mediante dichiarazione, ricevuta da un notaio o dal cancelliere del tribunale del circondario, in cui si è aperta la successione</w:t>
            </w:r>
          </w:p>
          <w:p w14:paraId="0002873D" w14:textId="34F028A6" w:rsidR="009C5327" w:rsidRPr="00D90C67" w:rsidRDefault="00D90C67" w:rsidP="00AB29EC">
            <w:pPr>
              <w:jc w:val="both"/>
              <w:rPr>
                <w:i/>
                <w:iCs/>
              </w:rPr>
            </w:pPr>
            <w:proofErr w:type="gramStart"/>
            <w:r w:rsidRPr="00D90C67">
              <w:rPr>
                <w:i/>
                <w:iCs/>
              </w:rPr>
              <w:t>Infatti</w:t>
            </w:r>
            <w:proofErr w:type="gramEnd"/>
            <w:r w:rsidRPr="00D90C67">
              <w:rPr>
                <w:i/>
                <w:iCs/>
              </w:rPr>
              <w:t xml:space="preserve"> col</w:t>
            </w:r>
            <w:r w:rsidR="009C5327" w:rsidRPr="00D90C67">
              <w:rPr>
                <w:i/>
                <w:iCs/>
              </w:rPr>
              <w:t xml:space="preserve"> il D.lgs. 10 ottobre 2022 n. 149, il Notaio diviene figura alternativa al Giudice Tutelare, potendo le parti indifferentemente indirizzare all’uno o all’altro la propria richiesta, volta all’ottenimento del provvedimento autorizzatorio</w:t>
            </w:r>
          </w:p>
        </w:tc>
      </w:tr>
      <w:tr w:rsidR="00853782" w:rsidRPr="00D13F83" w14:paraId="3A55DFED" w14:textId="77777777" w:rsidTr="51FB9B74">
        <w:tc>
          <w:tcPr>
            <w:tcW w:w="783" w:type="dxa"/>
            <w:vMerge w:val="restart"/>
            <w:tcBorders>
              <w:top w:val="single" w:sz="48" w:space="0" w:color="FFFFFF" w:themeColor="background1"/>
              <w:right w:val="single" w:sz="36" w:space="0" w:color="FFFFFF" w:themeColor="background1"/>
            </w:tcBorders>
            <w:shd w:val="clear" w:color="auto" w:fill="FFD966" w:themeFill="accent4" w:themeFillTint="99"/>
            <w:vAlign w:val="center"/>
          </w:tcPr>
          <w:p w14:paraId="48D636B0" w14:textId="77777777" w:rsidR="00853782" w:rsidRPr="00D13F83" w:rsidRDefault="00853782" w:rsidP="00447926">
            <w:r w:rsidRPr="00D13F83">
              <w:rPr>
                <w:noProof/>
                <w:lang w:eastAsia="it-IT"/>
              </w:rPr>
              <w:drawing>
                <wp:inline distT="0" distB="0" distL="0" distR="0" wp14:anchorId="3243D7DF" wp14:editId="6FBD4313">
                  <wp:extent cx="360000" cy="360000"/>
                  <wp:effectExtent l="0" t="0" r="0" b="0"/>
                  <wp:docPr id="80" name="Elemento grafico 80" descr="Dorso della mano con indice che punta verso destr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o grafico 4" descr="Dorso della mano con indice che punta verso destra con riempimento a tinta unita"/>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60000" cy="360000"/>
                          </a:xfrm>
                          <a:prstGeom prst="rect">
                            <a:avLst/>
                          </a:prstGeom>
                        </pic:spPr>
                      </pic:pic>
                    </a:graphicData>
                  </a:graphic>
                </wp:inline>
              </w:drawing>
            </w:r>
          </w:p>
        </w:tc>
        <w:tc>
          <w:tcPr>
            <w:tcW w:w="2052" w:type="dxa"/>
            <w:gridSpan w:val="3"/>
            <w:vMerge w:val="restart"/>
            <w:tcBorders>
              <w:top w:val="single" w:sz="48" w:space="0" w:color="FFFFFF" w:themeColor="background1"/>
              <w:left w:val="single" w:sz="36" w:space="0" w:color="FFFFFF" w:themeColor="background1"/>
              <w:right w:val="single" w:sz="36" w:space="0" w:color="C00000"/>
            </w:tcBorders>
            <w:shd w:val="clear" w:color="auto" w:fill="FFF2CC" w:themeFill="accent4" w:themeFillTint="33"/>
            <w:vAlign w:val="center"/>
          </w:tcPr>
          <w:p w14:paraId="5CFCEBDB" w14:textId="77777777" w:rsidR="00853782" w:rsidRPr="00D13F83" w:rsidRDefault="00853782" w:rsidP="00447926">
            <w:pPr>
              <w:rPr>
                <w:i/>
                <w:iCs/>
              </w:rPr>
            </w:pPr>
            <w:r>
              <w:rPr>
                <w:i/>
                <w:iCs/>
              </w:rPr>
              <w:t>Chi può chiederla?</w:t>
            </w:r>
          </w:p>
        </w:tc>
        <w:tc>
          <w:tcPr>
            <w:tcW w:w="5103" w:type="dxa"/>
            <w:gridSpan w:val="4"/>
            <w:vMerge w:val="restart"/>
            <w:tcBorders>
              <w:top w:val="single" w:sz="48" w:space="0" w:color="FFFFFF" w:themeColor="background1"/>
              <w:left w:val="single" w:sz="36" w:space="0" w:color="C00000"/>
              <w:right w:val="single" w:sz="36" w:space="0" w:color="C00000"/>
            </w:tcBorders>
            <w:vAlign w:val="center"/>
          </w:tcPr>
          <w:p w14:paraId="6DF11C4E" w14:textId="77777777" w:rsidR="00853782" w:rsidRDefault="00853782" w:rsidP="00234C24">
            <w:pPr>
              <w:pStyle w:val="Paragrafoelenco"/>
              <w:numPr>
                <w:ilvl w:val="0"/>
                <w:numId w:val="31"/>
              </w:numPr>
              <w:jc w:val="both"/>
            </w:pPr>
            <w:r w:rsidRPr="004A00AA">
              <w:t xml:space="preserve">Gli eredi </w:t>
            </w:r>
          </w:p>
          <w:p w14:paraId="55D7BDD1" w14:textId="77777777" w:rsidR="00853782" w:rsidRPr="00D13F83" w:rsidRDefault="00853782" w:rsidP="00234C24">
            <w:pPr>
              <w:pStyle w:val="Paragrafoelenco"/>
              <w:numPr>
                <w:ilvl w:val="0"/>
                <w:numId w:val="31"/>
              </w:numPr>
              <w:jc w:val="both"/>
            </w:pPr>
            <w:r w:rsidRPr="001467A1">
              <w:rPr>
                <w:i/>
                <w:iCs/>
              </w:rPr>
              <w:lastRenderedPageBreak/>
              <w:t>nel caso di minori, interdetti, inabilitati e persone giuridiche</w:t>
            </w:r>
            <w:r w:rsidRPr="001467A1">
              <w:t>: il soggetto che</w:t>
            </w:r>
            <w:r w:rsidRPr="004A00AA">
              <w:t xml:space="preserve"> li rappresenta.</w:t>
            </w:r>
          </w:p>
        </w:tc>
        <w:tc>
          <w:tcPr>
            <w:tcW w:w="2263" w:type="dxa"/>
            <w:tcBorders>
              <w:top w:val="single" w:sz="48" w:space="0" w:color="FFFFFF" w:themeColor="background1"/>
              <w:left w:val="single" w:sz="36" w:space="0" w:color="C00000"/>
              <w:bottom w:val="single" w:sz="36" w:space="0" w:color="C00000"/>
            </w:tcBorders>
            <w:shd w:val="clear" w:color="auto" w:fill="E7E6E6" w:themeFill="background2"/>
            <w:vAlign w:val="center"/>
          </w:tcPr>
          <w:p w14:paraId="5099E0E7" w14:textId="77777777" w:rsidR="00853782" w:rsidRPr="00D13F83" w:rsidRDefault="00853782" w:rsidP="00447926">
            <w:r>
              <w:rPr>
                <w:i/>
                <w:iCs/>
              </w:rPr>
              <w:lastRenderedPageBreak/>
              <w:t>I riferimenti normativi</w:t>
            </w:r>
          </w:p>
        </w:tc>
      </w:tr>
      <w:tr w:rsidR="00853782" w:rsidRPr="00D13F83" w14:paraId="093C5EF1" w14:textId="77777777" w:rsidTr="51FB9B74">
        <w:tc>
          <w:tcPr>
            <w:tcW w:w="783" w:type="dxa"/>
            <w:vMerge/>
            <w:vAlign w:val="center"/>
          </w:tcPr>
          <w:p w14:paraId="0B7C510E" w14:textId="77777777" w:rsidR="00853782" w:rsidRPr="00D13F83" w:rsidRDefault="00853782" w:rsidP="00447926">
            <w:pPr>
              <w:rPr>
                <w:noProof/>
              </w:rPr>
            </w:pPr>
          </w:p>
        </w:tc>
        <w:tc>
          <w:tcPr>
            <w:tcW w:w="2052" w:type="dxa"/>
            <w:gridSpan w:val="3"/>
            <w:vMerge/>
            <w:vAlign w:val="center"/>
          </w:tcPr>
          <w:p w14:paraId="3B3E4447" w14:textId="77777777" w:rsidR="00853782" w:rsidRDefault="00853782" w:rsidP="00447926">
            <w:pPr>
              <w:rPr>
                <w:i/>
                <w:iCs/>
              </w:rPr>
            </w:pPr>
          </w:p>
        </w:tc>
        <w:tc>
          <w:tcPr>
            <w:tcW w:w="5103" w:type="dxa"/>
            <w:gridSpan w:val="4"/>
            <w:vMerge/>
            <w:vAlign w:val="center"/>
          </w:tcPr>
          <w:p w14:paraId="5ECE287D" w14:textId="77777777" w:rsidR="00853782" w:rsidRDefault="00853782" w:rsidP="00447926"/>
        </w:tc>
        <w:tc>
          <w:tcPr>
            <w:tcW w:w="2263" w:type="dxa"/>
            <w:tcBorders>
              <w:top w:val="single" w:sz="48" w:space="0" w:color="FFFFFF" w:themeColor="background1"/>
              <w:left w:val="single" w:sz="36" w:space="0" w:color="C00000"/>
              <w:bottom w:val="single" w:sz="36" w:space="0" w:color="FFFFFF" w:themeColor="background1"/>
            </w:tcBorders>
            <w:shd w:val="clear" w:color="auto" w:fill="FFF2CC" w:themeFill="accent4" w:themeFillTint="33"/>
            <w:vAlign w:val="center"/>
          </w:tcPr>
          <w:p w14:paraId="25F4354E" w14:textId="77777777" w:rsidR="00853782" w:rsidRPr="007D06E9" w:rsidRDefault="00853782" w:rsidP="007D06E9">
            <w:pPr>
              <w:rPr>
                <w:i/>
                <w:iCs/>
              </w:rPr>
            </w:pPr>
            <w:r w:rsidRPr="007D06E9">
              <w:rPr>
                <w:i/>
                <w:iCs/>
              </w:rPr>
              <w:t>Codice civile </w:t>
            </w:r>
          </w:p>
          <w:p w14:paraId="24ADA869" w14:textId="77777777" w:rsidR="00853782" w:rsidRPr="007D06E9" w:rsidRDefault="00853782" w:rsidP="007D06E9">
            <w:pPr>
              <w:rPr>
                <w:i/>
                <w:iCs/>
              </w:rPr>
            </w:pPr>
            <w:r w:rsidRPr="007D06E9">
              <w:rPr>
                <w:i/>
                <w:iCs/>
              </w:rPr>
              <w:lastRenderedPageBreak/>
              <w:t>Articolo 484 e seguent</w:t>
            </w:r>
            <w:r>
              <w:rPr>
                <w:i/>
                <w:iCs/>
              </w:rPr>
              <w:t>i</w:t>
            </w:r>
          </w:p>
          <w:p w14:paraId="35228B07" w14:textId="77777777" w:rsidR="00853782" w:rsidRDefault="00853782" w:rsidP="00447926"/>
        </w:tc>
      </w:tr>
      <w:tr w:rsidR="00853782" w:rsidRPr="00D13F83" w14:paraId="2B41B8AB" w14:textId="77777777" w:rsidTr="51FB9B74">
        <w:tc>
          <w:tcPr>
            <w:tcW w:w="783" w:type="dxa"/>
            <w:tcBorders>
              <w:top w:val="single" w:sz="36" w:space="0" w:color="FFFFFF" w:themeColor="background1"/>
              <w:bottom w:val="single" w:sz="36" w:space="0" w:color="FFFFFF" w:themeColor="background1"/>
              <w:right w:val="single" w:sz="36" w:space="0" w:color="FFFFFF" w:themeColor="background1"/>
            </w:tcBorders>
            <w:shd w:val="clear" w:color="auto" w:fill="FFD966" w:themeFill="accent4" w:themeFillTint="99"/>
            <w:vAlign w:val="center"/>
          </w:tcPr>
          <w:p w14:paraId="6C12FD65" w14:textId="77777777" w:rsidR="00853782" w:rsidRPr="00D13F83" w:rsidRDefault="00853782" w:rsidP="0062639B">
            <w:pPr>
              <w:rPr>
                <w:noProof/>
              </w:rPr>
            </w:pPr>
            <w:r w:rsidRPr="00D13F83">
              <w:rPr>
                <w:noProof/>
                <w:lang w:eastAsia="it-IT"/>
              </w:rPr>
              <w:drawing>
                <wp:inline distT="0" distB="0" distL="0" distR="0" wp14:anchorId="4AC33187" wp14:editId="3D4FEB2C">
                  <wp:extent cx="360000" cy="360000"/>
                  <wp:effectExtent l="0" t="0" r="0" b="0"/>
                  <wp:docPr id="81" name="Elemento grafico 81" descr="Ingranaggi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descr="Ingranaggi con riempimento a tinta unita"/>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2F8FEE39" w14:textId="77777777" w:rsidR="00853782" w:rsidRPr="00D13F83" w:rsidRDefault="00853782" w:rsidP="0062639B">
            <w:pPr>
              <w:rPr>
                <w:i/>
                <w:iCs/>
              </w:rPr>
            </w:pPr>
            <w:r w:rsidRPr="00D13F83">
              <w:rPr>
                <w:i/>
                <w:iCs/>
              </w:rPr>
              <w:t>Come funziona?</w:t>
            </w:r>
          </w:p>
        </w:tc>
        <w:tc>
          <w:tcPr>
            <w:tcW w:w="7366" w:type="dxa"/>
            <w:gridSpan w:val="5"/>
            <w:tcBorders>
              <w:top w:val="single" w:sz="36" w:space="0" w:color="FFFFFF" w:themeColor="background1"/>
              <w:left w:val="single" w:sz="36" w:space="0" w:color="C00000"/>
              <w:bottom w:val="single" w:sz="36" w:space="0" w:color="FFFFFF" w:themeColor="background1"/>
            </w:tcBorders>
            <w:vAlign w:val="center"/>
          </w:tcPr>
          <w:p w14:paraId="3FB2D527" w14:textId="0EE76936" w:rsidR="00853782" w:rsidRPr="004A00AA" w:rsidRDefault="00853782" w:rsidP="00234C24">
            <w:pPr>
              <w:numPr>
                <w:ilvl w:val="0"/>
                <w:numId w:val="29"/>
              </w:numPr>
              <w:jc w:val="both"/>
            </w:pPr>
            <w:r w:rsidRPr="004A00AA">
              <w:t xml:space="preserve">Il </w:t>
            </w:r>
            <w:r>
              <w:t>“</w:t>
            </w:r>
            <w:r w:rsidRPr="004A00AA">
              <w:t>chiamato</w:t>
            </w:r>
            <w:r>
              <w:t>”</w:t>
            </w:r>
            <w:r w:rsidRPr="004A00AA">
              <w:t xml:space="preserve"> all’eredità si reca in cancelleria </w:t>
            </w:r>
            <w:r>
              <w:t xml:space="preserve">previa prenotazione telefonica (oppure davanti a un notaio) </w:t>
            </w:r>
            <w:r w:rsidRPr="004A00AA">
              <w:t>e dichiara di voler accettare l’eredità con beneficio di inventario davanti al cancelliere del Tribunale nel luogo in cui si è aperta la successione</w:t>
            </w:r>
            <w:r>
              <w:t>;</w:t>
            </w:r>
          </w:p>
          <w:p w14:paraId="4AA807D8" w14:textId="77777777" w:rsidR="00853782" w:rsidRPr="00D13F83" w:rsidRDefault="00853782" w:rsidP="00234C24">
            <w:pPr>
              <w:numPr>
                <w:ilvl w:val="0"/>
                <w:numId w:val="30"/>
              </w:numPr>
              <w:jc w:val="both"/>
            </w:pPr>
            <w:r w:rsidRPr="004A00AA">
              <w:t>La dichiarazione deve essere preceduta o seguita dall’inventario: a tal fine l’interessato deve presentare richiesta (“istanza”) di inventario</w:t>
            </w:r>
            <w:r>
              <w:t>.</w:t>
            </w:r>
          </w:p>
        </w:tc>
      </w:tr>
      <w:tr w:rsidR="00853782" w:rsidRPr="00D13F83" w14:paraId="5F6CB9A3" w14:textId="77777777" w:rsidTr="51FB9B74">
        <w:tc>
          <w:tcPr>
            <w:tcW w:w="783" w:type="dxa"/>
            <w:tcBorders>
              <w:top w:val="single" w:sz="36" w:space="0" w:color="FFFFFF" w:themeColor="background1"/>
              <w:bottom w:val="single" w:sz="24" w:space="0" w:color="FFFFFF" w:themeColor="background1"/>
              <w:right w:val="single" w:sz="36" w:space="0" w:color="FFFFFF" w:themeColor="background1"/>
            </w:tcBorders>
            <w:shd w:val="clear" w:color="auto" w:fill="FFD966" w:themeFill="accent4" w:themeFillTint="99"/>
            <w:vAlign w:val="center"/>
          </w:tcPr>
          <w:p w14:paraId="135651BD" w14:textId="77777777" w:rsidR="00853782" w:rsidRPr="00D13F83" w:rsidRDefault="00853782" w:rsidP="0062639B">
            <w:r w:rsidRPr="00D13F83">
              <w:rPr>
                <w:noProof/>
                <w:lang w:eastAsia="it-IT"/>
              </w:rPr>
              <w:drawing>
                <wp:inline distT="0" distB="0" distL="0" distR="0" wp14:anchorId="3DFDDCBD" wp14:editId="4F0A0BC3">
                  <wp:extent cx="360000" cy="360000"/>
                  <wp:effectExtent l="0" t="0" r="0" b="0"/>
                  <wp:docPr id="82" name="Elemento grafico 82" descr="Elenco di controll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Elenco di controllo con riempimento a tinta unita"/>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718A7C6D" w14:textId="77777777" w:rsidR="00853782" w:rsidRPr="00D13F83" w:rsidRDefault="00853782" w:rsidP="0062639B">
            <w:pPr>
              <w:rPr>
                <w:i/>
                <w:iCs/>
              </w:rPr>
            </w:pPr>
            <w:r w:rsidRPr="00D13F83">
              <w:rPr>
                <w:i/>
                <w:iCs/>
              </w:rPr>
              <w:t>Cosa occorre?</w:t>
            </w:r>
          </w:p>
        </w:tc>
        <w:tc>
          <w:tcPr>
            <w:tcW w:w="7366" w:type="dxa"/>
            <w:gridSpan w:val="5"/>
            <w:tcBorders>
              <w:top w:val="single" w:sz="36" w:space="0" w:color="FFFFFF" w:themeColor="background1"/>
              <w:left w:val="single" w:sz="36" w:space="0" w:color="C00000"/>
              <w:bottom w:val="single" w:sz="18" w:space="0" w:color="FFFFFF" w:themeColor="background1"/>
            </w:tcBorders>
            <w:vAlign w:val="center"/>
          </w:tcPr>
          <w:p w14:paraId="68D44759" w14:textId="77777777" w:rsidR="00853782" w:rsidRPr="00AB29EC" w:rsidRDefault="00853782" w:rsidP="00AB29EC">
            <w:r w:rsidRPr="00AB29EC">
              <w:t>È necessario consegnare: </w:t>
            </w:r>
          </w:p>
          <w:p w14:paraId="32C214F3" w14:textId="77777777" w:rsidR="00853782" w:rsidRPr="00AB29EC" w:rsidRDefault="00853782" w:rsidP="00234C24">
            <w:pPr>
              <w:pStyle w:val="Paragrafoelenco"/>
              <w:numPr>
                <w:ilvl w:val="0"/>
                <w:numId w:val="6"/>
              </w:numPr>
            </w:pPr>
            <w:r>
              <w:t>certificato di morte del defunto  </w:t>
            </w:r>
          </w:p>
          <w:p w14:paraId="5AAA6C2B" w14:textId="77777777" w:rsidR="00853782" w:rsidRPr="00AB29EC" w:rsidRDefault="00853782" w:rsidP="00234C24">
            <w:pPr>
              <w:pStyle w:val="Paragrafoelenco"/>
              <w:numPr>
                <w:ilvl w:val="0"/>
                <w:numId w:val="6"/>
              </w:numPr>
            </w:pPr>
            <w:r>
              <w:t>certificato di ultima residenza o domicilio del defunto </w:t>
            </w:r>
          </w:p>
          <w:p w14:paraId="570488CF" w14:textId="77777777" w:rsidR="00853782" w:rsidRPr="00AB29EC" w:rsidRDefault="00853782" w:rsidP="00234C24">
            <w:pPr>
              <w:pStyle w:val="Paragrafoelenco"/>
              <w:numPr>
                <w:ilvl w:val="0"/>
                <w:numId w:val="6"/>
              </w:numPr>
            </w:pPr>
            <w:r>
              <w:t>codice fiscale del defunto  </w:t>
            </w:r>
          </w:p>
          <w:p w14:paraId="64014936" w14:textId="77777777" w:rsidR="00853782" w:rsidRPr="00AB29EC" w:rsidRDefault="00853782" w:rsidP="00234C24">
            <w:pPr>
              <w:pStyle w:val="Paragrafoelenco"/>
              <w:numPr>
                <w:ilvl w:val="0"/>
                <w:numId w:val="6"/>
              </w:numPr>
            </w:pPr>
            <w:r>
              <w:t>codice fiscale e documento d’identità dell’accettante  </w:t>
            </w:r>
          </w:p>
          <w:p w14:paraId="2062788E" w14:textId="77777777" w:rsidR="00853782" w:rsidRPr="00AB29EC" w:rsidRDefault="00853782" w:rsidP="00234C24">
            <w:pPr>
              <w:numPr>
                <w:ilvl w:val="0"/>
                <w:numId w:val="6"/>
              </w:numPr>
              <w:shd w:val="clear" w:color="auto" w:fill="FFFFFF"/>
              <w:spacing w:before="100" w:beforeAutospacing="1" w:after="100" w:afterAutospacing="1"/>
              <w:jc w:val="both"/>
              <w:rPr>
                <w:rFonts w:eastAsia="Times New Roman" w:cs="Open Sans"/>
                <w:color w:val="333333"/>
                <w:lang w:eastAsia="it-IT"/>
              </w:rPr>
            </w:pPr>
            <w:r w:rsidRPr="51FB9B74">
              <w:rPr>
                <w:rFonts w:eastAsia="Times New Roman" w:cs="Open Sans"/>
                <w:color w:val="333333"/>
                <w:lang w:eastAsia="it-IT"/>
              </w:rPr>
              <w:t>la copia autentica dell'eventuale testamento registrato;</w:t>
            </w:r>
          </w:p>
          <w:p w14:paraId="7CB7B48D" w14:textId="77777777" w:rsidR="00853782" w:rsidRPr="00AB29EC" w:rsidRDefault="00853782" w:rsidP="00AB29EC">
            <w:r w:rsidRPr="00AB29EC">
              <w:rPr>
                <w:i/>
                <w:iCs/>
              </w:rPr>
              <w:t>In caso di accettanti minori o incapaci</w:t>
            </w:r>
            <w:r w:rsidRPr="00AB29EC">
              <w:t>:  </w:t>
            </w:r>
          </w:p>
          <w:p w14:paraId="2E9684AD" w14:textId="77777777" w:rsidR="00853782" w:rsidRPr="00E55C37" w:rsidRDefault="00853782" w:rsidP="00234C24">
            <w:pPr>
              <w:pStyle w:val="Paragrafoelenco"/>
              <w:numPr>
                <w:ilvl w:val="0"/>
                <w:numId w:val="6"/>
              </w:numPr>
              <w:jc w:val="both"/>
            </w:pPr>
            <w:r>
              <w:t>copia autentica dell’autorizzazione del giudice tutelare e codice fiscale del minore </w:t>
            </w:r>
          </w:p>
        </w:tc>
      </w:tr>
    </w:tbl>
    <w:p w14:paraId="4D2894C0" w14:textId="446C0A66" w:rsidR="009C5327" w:rsidRDefault="009C5327" w:rsidP="00996DBA"/>
    <w:p w14:paraId="7FD7C424" w14:textId="77777777" w:rsidR="009C5327" w:rsidRDefault="009C5327">
      <w:pPr>
        <w:spacing w:before="0" w:after="0" w:line="240" w:lineRule="auto"/>
      </w:pPr>
      <w:r>
        <w:br w:type="page"/>
      </w:r>
    </w:p>
    <w:p w14:paraId="68EC1845" w14:textId="77777777" w:rsidR="00853782" w:rsidRPr="00996DBA" w:rsidRDefault="00853782" w:rsidP="00996DBA"/>
    <w:p w14:paraId="33B980ED" w14:textId="77777777" w:rsidR="00853782" w:rsidRDefault="00853782" w:rsidP="00996DBA"/>
    <w:tbl>
      <w:tblPr>
        <w:tblStyle w:val="Grigliatabel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
        <w:gridCol w:w="351"/>
        <w:gridCol w:w="1134"/>
        <w:gridCol w:w="567"/>
        <w:gridCol w:w="709"/>
        <w:gridCol w:w="2697"/>
        <w:gridCol w:w="1272"/>
        <w:gridCol w:w="425"/>
        <w:gridCol w:w="2263"/>
      </w:tblGrid>
      <w:tr w:rsidR="00853782" w:rsidRPr="00D13F83" w14:paraId="41FFD6B9" w14:textId="77777777" w:rsidTr="51FB9B74">
        <w:tc>
          <w:tcPr>
            <w:tcW w:w="1134" w:type="dxa"/>
            <w:gridSpan w:val="2"/>
            <w:vMerge w:val="restart"/>
            <w:tcBorders>
              <w:right w:val="single" w:sz="36" w:space="0" w:color="FFFFFF" w:themeColor="background1"/>
            </w:tcBorders>
            <w:shd w:val="clear" w:color="auto" w:fill="C00000"/>
            <w:vAlign w:val="center"/>
          </w:tcPr>
          <w:p w14:paraId="6E93E5E0" w14:textId="77777777" w:rsidR="00853782" w:rsidRPr="00447926" w:rsidRDefault="00853782" w:rsidP="0062639B">
            <w:pPr>
              <w:rPr>
                <w:b/>
                <w:bCs/>
                <w:color w:val="FFFFFF" w:themeColor="background1"/>
              </w:rPr>
            </w:pPr>
            <w:r w:rsidRPr="00447926">
              <w:rPr>
                <w:b/>
                <w:bCs/>
                <w:color w:val="FFFFFF" w:themeColor="background1"/>
              </w:rPr>
              <w:t># scheda</w:t>
            </w:r>
          </w:p>
        </w:tc>
        <w:tc>
          <w:tcPr>
            <w:tcW w:w="9067" w:type="dxa"/>
            <w:gridSpan w:val="7"/>
            <w:tcBorders>
              <w:left w:val="single" w:sz="36" w:space="0" w:color="FFFFFF" w:themeColor="background1"/>
              <w:bottom w:val="single" w:sz="18" w:space="0" w:color="FFFFFF" w:themeColor="background1"/>
            </w:tcBorders>
            <w:shd w:val="clear" w:color="auto" w:fill="C00000"/>
            <w:vAlign w:val="center"/>
          </w:tcPr>
          <w:p w14:paraId="3AE6C427" w14:textId="77777777" w:rsidR="00853782" w:rsidRPr="00996DBA" w:rsidRDefault="00853782" w:rsidP="00447926">
            <w:pPr>
              <w:pStyle w:val="Titolo2"/>
            </w:pPr>
            <w:bookmarkStart w:id="9" w:name="_Toc128654223"/>
            <w:r>
              <w:t>ACCETTAZIONE O RINUNCIA NOMINA ESECUTORE TESTAMENTARIO</w:t>
            </w:r>
            <w:bookmarkEnd w:id="9"/>
            <w:r>
              <w:t xml:space="preserve"> </w:t>
            </w:r>
            <w:r w:rsidRPr="00AD4457">
              <w:t> </w:t>
            </w:r>
          </w:p>
        </w:tc>
      </w:tr>
      <w:tr w:rsidR="00853782" w:rsidRPr="00D13F83" w14:paraId="16B46047" w14:textId="77777777" w:rsidTr="51FB9B74">
        <w:tc>
          <w:tcPr>
            <w:tcW w:w="1134" w:type="dxa"/>
            <w:gridSpan w:val="2"/>
            <w:vMerge/>
            <w:vAlign w:val="center"/>
          </w:tcPr>
          <w:p w14:paraId="0EDD46C9" w14:textId="77777777" w:rsidR="00853782" w:rsidRPr="00996DBA" w:rsidRDefault="00853782" w:rsidP="0062639B">
            <w:pPr>
              <w:rPr>
                <w:color w:val="FFFFFF" w:themeColor="background1"/>
              </w:rPr>
            </w:pPr>
          </w:p>
        </w:tc>
        <w:tc>
          <w:tcPr>
            <w:tcW w:w="9067" w:type="dxa"/>
            <w:gridSpan w:val="7"/>
            <w:tcBorders>
              <w:left w:val="single" w:sz="36" w:space="0" w:color="FFFFFF" w:themeColor="background1"/>
              <w:bottom w:val="single" w:sz="48" w:space="0" w:color="FFFFFF" w:themeColor="background1"/>
            </w:tcBorders>
            <w:shd w:val="clear" w:color="auto" w:fill="E7E6E6" w:themeFill="background2"/>
            <w:vAlign w:val="center"/>
          </w:tcPr>
          <w:p w14:paraId="59F13CBF" w14:textId="7D723617" w:rsidR="00853782" w:rsidRPr="002F1C43" w:rsidRDefault="00853782" w:rsidP="002F1C43">
            <w:pPr>
              <w:jc w:val="center"/>
              <w:rPr>
                <w:b/>
                <w:bCs/>
                <w:i/>
                <w:iCs/>
              </w:rPr>
            </w:pPr>
            <w:r w:rsidRPr="002F1C43">
              <w:rPr>
                <w:i/>
                <w:iCs/>
              </w:rPr>
              <w:t>Volontaria Giurisdizione</w:t>
            </w:r>
          </w:p>
        </w:tc>
      </w:tr>
      <w:tr w:rsidR="00853782" w:rsidRPr="00D13F83" w14:paraId="18319A68" w14:textId="77777777" w:rsidTr="51FB9B74">
        <w:tc>
          <w:tcPr>
            <w:tcW w:w="2268" w:type="dxa"/>
            <w:gridSpan w:val="3"/>
            <w:tcBorders>
              <w:top w:val="single" w:sz="48" w:space="0" w:color="FFFFFF" w:themeColor="background1"/>
              <w:bottom w:val="single" w:sz="48" w:space="0" w:color="FFFFFF" w:themeColor="background1"/>
              <w:right w:val="single" w:sz="36" w:space="0" w:color="FFFFFF" w:themeColor="background1"/>
            </w:tcBorders>
            <w:shd w:val="clear" w:color="auto" w:fill="FFD966" w:themeFill="accent4" w:themeFillTint="99"/>
            <w:vAlign w:val="center"/>
          </w:tcPr>
          <w:p w14:paraId="20DE450F" w14:textId="77777777" w:rsidR="00853782" w:rsidRPr="00D13F83" w:rsidRDefault="00853782" w:rsidP="0062639B">
            <w:pPr>
              <w:rPr>
                <w:b/>
                <w:bCs/>
              </w:rPr>
            </w:pPr>
            <w:r>
              <w:rPr>
                <w:b/>
                <w:bCs/>
              </w:rPr>
              <w:t>Per questo servizio…</w:t>
            </w:r>
          </w:p>
        </w:tc>
        <w:tc>
          <w:tcPr>
            <w:tcW w:w="1276" w:type="dxa"/>
            <w:gridSpan w:val="2"/>
            <w:tcBorders>
              <w:top w:val="single" w:sz="4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0A0C0BF2" w14:textId="77777777" w:rsidR="00853782" w:rsidRPr="006E51BA" w:rsidRDefault="00853782" w:rsidP="0062639B">
            <w:pPr>
              <w:jc w:val="center"/>
            </w:pPr>
            <w:r>
              <w:rPr>
                <w:noProof/>
                <w:lang w:eastAsia="it-IT"/>
              </w:rPr>
              <w:drawing>
                <wp:inline distT="0" distB="0" distL="0" distR="0" wp14:anchorId="52CEC97E" wp14:editId="6214BCDD">
                  <wp:extent cx="612000" cy="612000"/>
                  <wp:effectExtent l="0" t="0" r="0" b="0"/>
                  <wp:docPr id="87" name="Elemento grafico 87" descr="Impiegat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mpiegato con riempimento a tinta unita"/>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12000" cy="612000"/>
                          </a:xfrm>
                          <a:prstGeom prst="rect">
                            <a:avLst/>
                          </a:prstGeom>
                        </pic:spPr>
                      </pic:pic>
                    </a:graphicData>
                  </a:graphic>
                </wp:inline>
              </w:drawing>
            </w:r>
          </w:p>
        </w:tc>
        <w:tc>
          <w:tcPr>
            <w:tcW w:w="2697" w:type="dxa"/>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0B32FEEF" w14:textId="77777777" w:rsidR="00853782" w:rsidRPr="00447926" w:rsidRDefault="00853782" w:rsidP="00311A17">
            <w:pPr>
              <w:jc w:val="both"/>
              <w:rPr>
                <w:i/>
                <w:iCs/>
              </w:rPr>
            </w:pPr>
            <w:r>
              <w:rPr>
                <w:i/>
                <w:iCs/>
              </w:rPr>
              <w:t>…</w:t>
            </w:r>
            <w:r w:rsidRPr="004D23B7">
              <w:rPr>
                <w:b/>
                <w:bCs/>
                <w:i/>
                <w:iCs/>
                <w:u w:val="single"/>
              </w:rPr>
              <w:t>non</w:t>
            </w:r>
            <w:r>
              <w:rPr>
                <w:i/>
                <w:iCs/>
              </w:rPr>
              <w:t xml:space="preserve"> </w:t>
            </w:r>
            <w:r w:rsidRPr="004D23B7">
              <w:rPr>
                <w:b/>
                <w:bCs/>
                <w:i/>
                <w:iCs/>
              </w:rPr>
              <w:t>è</w:t>
            </w:r>
            <w:r w:rsidRPr="00447926">
              <w:rPr>
                <w:i/>
                <w:iCs/>
              </w:rPr>
              <w:t xml:space="preserve"> </w:t>
            </w:r>
            <w:r w:rsidRPr="007D06E9">
              <w:rPr>
                <w:b/>
                <w:bCs/>
                <w:i/>
                <w:iCs/>
              </w:rPr>
              <w:t xml:space="preserve">necessario </w:t>
            </w:r>
            <w:r w:rsidRPr="00447926">
              <w:rPr>
                <w:i/>
                <w:iCs/>
              </w:rPr>
              <w:t xml:space="preserve">farsi assistere da un avvocato. </w:t>
            </w:r>
          </w:p>
        </w:tc>
        <w:tc>
          <w:tcPr>
            <w:tcW w:w="1272" w:type="dxa"/>
            <w:tcBorders>
              <w:top w:val="single" w:sz="48" w:space="0" w:color="FFFFFF" w:themeColor="background1"/>
              <w:left w:val="single" w:sz="24" w:space="0" w:color="FFFFFF" w:themeColor="background1"/>
              <w:bottom w:val="single" w:sz="48" w:space="0" w:color="FFFFFF" w:themeColor="background1"/>
            </w:tcBorders>
            <w:shd w:val="clear" w:color="auto" w:fill="FFF2CC" w:themeFill="accent4" w:themeFillTint="33"/>
            <w:vAlign w:val="center"/>
          </w:tcPr>
          <w:p w14:paraId="3E6ADD42" w14:textId="77777777" w:rsidR="00853782" w:rsidRPr="006E51BA" w:rsidRDefault="00853782" w:rsidP="0062639B">
            <w:pPr>
              <w:jc w:val="center"/>
            </w:pPr>
            <w:r>
              <w:rPr>
                <w:noProof/>
                <w:lang w:eastAsia="it-IT"/>
              </w:rPr>
              <w:drawing>
                <wp:inline distT="0" distB="0" distL="0" distR="0" wp14:anchorId="509E5F2C" wp14:editId="66B6029C">
                  <wp:extent cx="612000" cy="612000"/>
                  <wp:effectExtent l="0" t="0" r="0" b="0"/>
                  <wp:docPr id="88" name="Elemento grafico 88" descr="Salvadanai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mento grafico 5" descr="Salvadanaio con riempimento a tinta unita"/>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12000" cy="612000"/>
                          </a:xfrm>
                          <a:prstGeom prst="rect">
                            <a:avLst/>
                          </a:prstGeom>
                        </pic:spPr>
                      </pic:pic>
                    </a:graphicData>
                  </a:graphic>
                </wp:inline>
              </w:drawing>
            </w:r>
          </w:p>
        </w:tc>
        <w:tc>
          <w:tcPr>
            <w:tcW w:w="2688" w:type="dxa"/>
            <w:gridSpan w:val="2"/>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24B6FCED" w14:textId="77777777" w:rsidR="00853782" w:rsidRDefault="00853782" w:rsidP="00067ED9">
            <w:pPr>
              <w:jc w:val="both"/>
              <w:rPr>
                <w:i/>
                <w:iCs/>
              </w:rPr>
            </w:pPr>
            <w:r w:rsidRPr="00A96D68">
              <w:rPr>
                <w:i/>
                <w:iCs/>
              </w:rPr>
              <w:t xml:space="preserve">1 marca da bollo da € 16 </w:t>
            </w:r>
          </w:p>
          <w:p w14:paraId="1B11E2AC" w14:textId="77777777" w:rsidR="00853782" w:rsidRPr="00447926" w:rsidRDefault="00853782" w:rsidP="00067ED9">
            <w:pPr>
              <w:jc w:val="both"/>
              <w:rPr>
                <w:i/>
                <w:iCs/>
              </w:rPr>
            </w:pPr>
            <w:r>
              <w:rPr>
                <w:i/>
                <w:iCs/>
              </w:rPr>
              <w:t xml:space="preserve">Versamento di </w:t>
            </w:r>
            <w:r w:rsidRPr="00A96D68">
              <w:rPr>
                <w:i/>
                <w:iCs/>
              </w:rPr>
              <w:t xml:space="preserve">€ 200 </w:t>
            </w:r>
            <w:r>
              <w:rPr>
                <w:i/>
                <w:iCs/>
              </w:rPr>
              <w:t xml:space="preserve">(da pagare </w:t>
            </w:r>
            <w:r w:rsidRPr="00A96D68">
              <w:rPr>
                <w:i/>
                <w:iCs/>
              </w:rPr>
              <w:t xml:space="preserve">con </w:t>
            </w:r>
            <w:r>
              <w:rPr>
                <w:i/>
                <w:iCs/>
              </w:rPr>
              <w:t>mod</w:t>
            </w:r>
            <w:r w:rsidRPr="00A96D68">
              <w:rPr>
                <w:i/>
                <w:iCs/>
              </w:rPr>
              <w:t>. F2</w:t>
            </w:r>
            <w:r>
              <w:rPr>
                <w:i/>
                <w:iCs/>
              </w:rPr>
              <w:t>4 dopo la sottoscrizione accettazione)</w:t>
            </w:r>
          </w:p>
        </w:tc>
      </w:tr>
      <w:tr w:rsidR="00853782" w:rsidRPr="00D13F83" w14:paraId="057911B4" w14:textId="77777777" w:rsidTr="51FB9B74">
        <w:tc>
          <w:tcPr>
            <w:tcW w:w="2268" w:type="dxa"/>
            <w:gridSpan w:val="3"/>
            <w:tcBorders>
              <w:top w:val="single" w:sz="18" w:space="0" w:color="FFFFFF" w:themeColor="background1"/>
              <w:bottom w:val="single" w:sz="48" w:space="0" w:color="FFFFFF" w:themeColor="background1"/>
              <w:right w:val="single" w:sz="36" w:space="0" w:color="FFFFFF" w:themeColor="background1"/>
            </w:tcBorders>
            <w:shd w:val="clear" w:color="auto" w:fill="C00000"/>
            <w:vAlign w:val="center"/>
          </w:tcPr>
          <w:p w14:paraId="41FD4AEB" w14:textId="77777777" w:rsidR="00853782" w:rsidRPr="00D13F83" w:rsidRDefault="00853782" w:rsidP="0062639B">
            <w:pPr>
              <w:rPr>
                <w:b/>
                <w:bCs/>
              </w:rPr>
            </w:pPr>
            <w:r w:rsidRPr="00D13F83">
              <w:rPr>
                <w:b/>
                <w:bCs/>
              </w:rPr>
              <w:t xml:space="preserve">Il </w:t>
            </w:r>
            <w:r w:rsidRPr="00447926">
              <w:rPr>
                <w:b/>
                <w:bCs/>
              </w:rPr>
              <w:t>servizio in sintesi</w:t>
            </w:r>
          </w:p>
        </w:tc>
        <w:tc>
          <w:tcPr>
            <w:tcW w:w="7933" w:type="dxa"/>
            <w:gridSpan w:val="6"/>
            <w:tcBorders>
              <w:top w:val="single" w:sz="1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2D2FE99F" w14:textId="77777777" w:rsidR="00853782" w:rsidRDefault="00853782" w:rsidP="00D63FAB">
            <w:pPr>
              <w:spacing w:before="100" w:beforeAutospacing="1" w:after="100" w:afterAutospacing="1"/>
              <w:jc w:val="both"/>
              <w:textAlignment w:val="baseline"/>
            </w:pPr>
            <w:r>
              <w:t xml:space="preserve">Attraverso il proprio testamento, una persona può indicare una o più persone di fiducia come "esecutori testamentari”. L‘esecutore testamentario ha il compito, alla morte della persona che lo ha indicato, di verificare che le ultime volontà del defunto siano pienamente eseguite.  </w:t>
            </w:r>
          </w:p>
          <w:p w14:paraId="222240D8" w14:textId="77777777" w:rsidR="00853782" w:rsidRDefault="00853782" w:rsidP="00D63FAB">
            <w:pPr>
              <w:spacing w:before="100" w:beforeAutospacing="1" w:after="100" w:afterAutospacing="1"/>
              <w:jc w:val="both"/>
              <w:textAlignment w:val="baseline"/>
            </w:pPr>
            <w:r>
              <w:t>Chi viene nominato esecutore testamentario può scegliere di accettare la nomina oppure di rinunciarci.</w:t>
            </w:r>
          </w:p>
          <w:p w14:paraId="171E6E45" w14:textId="77777777" w:rsidR="00853782" w:rsidRDefault="00853782" w:rsidP="00D63FAB">
            <w:pPr>
              <w:spacing w:before="100" w:beforeAutospacing="1" w:after="100" w:afterAutospacing="1"/>
              <w:jc w:val="both"/>
              <w:textAlignment w:val="baseline"/>
            </w:pPr>
            <w:r w:rsidRPr="00A96D68">
              <w:rPr>
                <w:i/>
                <w:iCs/>
              </w:rPr>
              <w:t>Attenzione: I minori di età e gli incapaci (interdetti, inabilitati) non possono essere nominati esecutori testamentari.</w:t>
            </w:r>
            <w:r w:rsidRPr="00A96D68">
              <w:t> </w:t>
            </w:r>
          </w:p>
        </w:tc>
      </w:tr>
      <w:tr w:rsidR="00853782" w:rsidRPr="00D13F83" w14:paraId="37BB6344" w14:textId="77777777" w:rsidTr="51FB9B74">
        <w:tc>
          <w:tcPr>
            <w:tcW w:w="783" w:type="dxa"/>
            <w:vMerge w:val="restart"/>
            <w:tcBorders>
              <w:top w:val="single" w:sz="48" w:space="0" w:color="FFFFFF" w:themeColor="background1"/>
              <w:right w:val="single" w:sz="36" w:space="0" w:color="FFFFFF" w:themeColor="background1"/>
            </w:tcBorders>
            <w:shd w:val="clear" w:color="auto" w:fill="FFD966" w:themeFill="accent4" w:themeFillTint="99"/>
            <w:vAlign w:val="center"/>
          </w:tcPr>
          <w:p w14:paraId="10A8E88E" w14:textId="77777777" w:rsidR="00853782" w:rsidRPr="00D13F83" w:rsidRDefault="00853782" w:rsidP="00447926">
            <w:r w:rsidRPr="00D13F83">
              <w:rPr>
                <w:noProof/>
                <w:lang w:eastAsia="it-IT"/>
              </w:rPr>
              <w:drawing>
                <wp:inline distT="0" distB="0" distL="0" distR="0" wp14:anchorId="6F8EFC87" wp14:editId="5B7AA96C">
                  <wp:extent cx="360000" cy="360000"/>
                  <wp:effectExtent l="0" t="0" r="0" b="0"/>
                  <wp:docPr id="89" name="Elemento grafico 89" descr="Dorso della mano con indice che punta verso destr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o grafico 4" descr="Dorso della mano con indice che punta verso destra con riempimento a tinta unita"/>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60000" cy="360000"/>
                          </a:xfrm>
                          <a:prstGeom prst="rect">
                            <a:avLst/>
                          </a:prstGeom>
                        </pic:spPr>
                      </pic:pic>
                    </a:graphicData>
                  </a:graphic>
                </wp:inline>
              </w:drawing>
            </w:r>
          </w:p>
        </w:tc>
        <w:tc>
          <w:tcPr>
            <w:tcW w:w="2052" w:type="dxa"/>
            <w:gridSpan w:val="3"/>
            <w:vMerge w:val="restart"/>
            <w:tcBorders>
              <w:top w:val="single" w:sz="48" w:space="0" w:color="FFFFFF" w:themeColor="background1"/>
              <w:left w:val="single" w:sz="36" w:space="0" w:color="FFFFFF" w:themeColor="background1"/>
              <w:right w:val="single" w:sz="36" w:space="0" w:color="C00000"/>
            </w:tcBorders>
            <w:shd w:val="clear" w:color="auto" w:fill="FFF2CC" w:themeFill="accent4" w:themeFillTint="33"/>
            <w:vAlign w:val="center"/>
          </w:tcPr>
          <w:p w14:paraId="3AEE51F9" w14:textId="77777777" w:rsidR="00853782" w:rsidRPr="00D13F83" w:rsidRDefault="00853782" w:rsidP="00447926">
            <w:pPr>
              <w:rPr>
                <w:i/>
                <w:iCs/>
              </w:rPr>
            </w:pPr>
            <w:r>
              <w:rPr>
                <w:i/>
                <w:iCs/>
              </w:rPr>
              <w:t>Chi può chiederla?</w:t>
            </w:r>
          </w:p>
        </w:tc>
        <w:tc>
          <w:tcPr>
            <w:tcW w:w="5103" w:type="dxa"/>
            <w:gridSpan w:val="4"/>
            <w:vMerge w:val="restart"/>
            <w:tcBorders>
              <w:top w:val="single" w:sz="48" w:space="0" w:color="FFFFFF" w:themeColor="background1"/>
              <w:left w:val="single" w:sz="36" w:space="0" w:color="C00000"/>
              <w:right w:val="single" w:sz="36" w:space="0" w:color="C00000"/>
            </w:tcBorders>
            <w:vAlign w:val="center"/>
          </w:tcPr>
          <w:p w14:paraId="63CB94BF" w14:textId="77777777" w:rsidR="00853782" w:rsidRPr="00D13F83" w:rsidRDefault="00853782" w:rsidP="00D63FAB">
            <w:pPr>
              <w:jc w:val="both"/>
            </w:pPr>
            <w:r>
              <w:t>Una persona che è stata indicata esecutore testamentario di un defunto.</w:t>
            </w:r>
          </w:p>
        </w:tc>
        <w:tc>
          <w:tcPr>
            <w:tcW w:w="2263" w:type="dxa"/>
            <w:tcBorders>
              <w:top w:val="single" w:sz="48" w:space="0" w:color="FFFFFF" w:themeColor="background1"/>
              <w:left w:val="single" w:sz="36" w:space="0" w:color="C00000"/>
              <w:bottom w:val="single" w:sz="36" w:space="0" w:color="C00000"/>
            </w:tcBorders>
            <w:shd w:val="clear" w:color="auto" w:fill="E7E6E6" w:themeFill="background2"/>
            <w:vAlign w:val="center"/>
          </w:tcPr>
          <w:p w14:paraId="141654AE" w14:textId="77777777" w:rsidR="00853782" w:rsidRPr="00D13F83" w:rsidRDefault="00853782" w:rsidP="00447926">
            <w:r>
              <w:rPr>
                <w:i/>
                <w:iCs/>
              </w:rPr>
              <w:t>I riferimenti normativi</w:t>
            </w:r>
          </w:p>
        </w:tc>
      </w:tr>
      <w:tr w:rsidR="00853782" w:rsidRPr="00D13F83" w14:paraId="373F1341" w14:textId="77777777" w:rsidTr="51FB9B74">
        <w:tc>
          <w:tcPr>
            <w:tcW w:w="783" w:type="dxa"/>
            <w:vMerge/>
            <w:vAlign w:val="center"/>
          </w:tcPr>
          <w:p w14:paraId="2ADBE931" w14:textId="77777777" w:rsidR="00853782" w:rsidRPr="00D13F83" w:rsidRDefault="00853782" w:rsidP="00447926">
            <w:pPr>
              <w:rPr>
                <w:noProof/>
              </w:rPr>
            </w:pPr>
          </w:p>
        </w:tc>
        <w:tc>
          <w:tcPr>
            <w:tcW w:w="2052" w:type="dxa"/>
            <w:gridSpan w:val="3"/>
            <w:vMerge/>
            <w:vAlign w:val="center"/>
          </w:tcPr>
          <w:p w14:paraId="518DCD33" w14:textId="77777777" w:rsidR="00853782" w:rsidRDefault="00853782" w:rsidP="00447926">
            <w:pPr>
              <w:rPr>
                <w:i/>
                <w:iCs/>
              </w:rPr>
            </w:pPr>
          </w:p>
        </w:tc>
        <w:tc>
          <w:tcPr>
            <w:tcW w:w="5103" w:type="dxa"/>
            <w:gridSpan w:val="4"/>
            <w:vMerge/>
            <w:vAlign w:val="center"/>
          </w:tcPr>
          <w:p w14:paraId="4805F38B" w14:textId="77777777" w:rsidR="00853782" w:rsidRDefault="00853782" w:rsidP="00447926"/>
        </w:tc>
        <w:tc>
          <w:tcPr>
            <w:tcW w:w="2263" w:type="dxa"/>
            <w:tcBorders>
              <w:top w:val="single" w:sz="48" w:space="0" w:color="FFFFFF" w:themeColor="background1"/>
              <w:left w:val="single" w:sz="36" w:space="0" w:color="C00000"/>
              <w:bottom w:val="single" w:sz="36" w:space="0" w:color="FFFFFF" w:themeColor="background1"/>
            </w:tcBorders>
            <w:shd w:val="clear" w:color="auto" w:fill="FFF2CC" w:themeFill="accent4" w:themeFillTint="33"/>
            <w:vAlign w:val="center"/>
          </w:tcPr>
          <w:p w14:paraId="275D096B" w14:textId="77777777" w:rsidR="00853782" w:rsidRDefault="00853782" w:rsidP="00AD4457">
            <w:pPr>
              <w:jc w:val="both"/>
            </w:pPr>
            <w:r>
              <w:t>A</w:t>
            </w:r>
            <w:r w:rsidRPr="00A96D68">
              <w:t>rtt. 700 e segg. c.c.</w:t>
            </w:r>
          </w:p>
        </w:tc>
      </w:tr>
      <w:tr w:rsidR="00853782" w:rsidRPr="00D13F83" w14:paraId="1CB63255" w14:textId="77777777" w:rsidTr="51FB9B74">
        <w:tc>
          <w:tcPr>
            <w:tcW w:w="783" w:type="dxa"/>
            <w:tcBorders>
              <w:top w:val="single" w:sz="36" w:space="0" w:color="FFFFFF" w:themeColor="background1"/>
              <w:bottom w:val="single" w:sz="36" w:space="0" w:color="FFFFFF" w:themeColor="background1"/>
              <w:right w:val="single" w:sz="36" w:space="0" w:color="FFFFFF" w:themeColor="background1"/>
            </w:tcBorders>
            <w:shd w:val="clear" w:color="auto" w:fill="FFD966" w:themeFill="accent4" w:themeFillTint="99"/>
            <w:vAlign w:val="center"/>
          </w:tcPr>
          <w:p w14:paraId="09D28619" w14:textId="77777777" w:rsidR="00853782" w:rsidRPr="00D13F83" w:rsidRDefault="00853782" w:rsidP="0062639B">
            <w:pPr>
              <w:rPr>
                <w:noProof/>
              </w:rPr>
            </w:pPr>
            <w:r w:rsidRPr="00D13F83">
              <w:rPr>
                <w:noProof/>
                <w:lang w:eastAsia="it-IT"/>
              </w:rPr>
              <w:drawing>
                <wp:inline distT="0" distB="0" distL="0" distR="0" wp14:anchorId="0BC2811C" wp14:editId="3FDFBFBA">
                  <wp:extent cx="360000" cy="360000"/>
                  <wp:effectExtent l="0" t="0" r="0" b="0"/>
                  <wp:docPr id="90" name="Elemento grafico 90" descr="Ingranaggi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descr="Ingranaggi con riempimento a tinta unita"/>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6C6F2C9E" w14:textId="77777777" w:rsidR="00853782" w:rsidRPr="00D13F83" w:rsidRDefault="00853782" w:rsidP="0062639B">
            <w:pPr>
              <w:rPr>
                <w:i/>
                <w:iCs/>
              </w:rPr>
            </w:pPr>
            <w:r w:rsidRPr="00D13F83">
              <w:rPr>
                <w:i/>
                <w:iCs/>
              </w:rPr>
              <w:t>Come funziona?</w:t>
            </w:r>
          </w:p>
        </w:tc>
        <w:tc>
          <w:tcPr>
            <w:tcW w:w="7366" w:type="dxa"/>
            <w:gridSpan w:val="5"/>
            <w:tcBorders>
              <w:top w:val="single" w:sz="36" w:space="0" w:color="FFFFFF" w:themeColor="background1"/>
              <w:left w:val="single" w:sz="36" w:space="0" w:color="C00000"/>
              <w:bottom w:val="single" w:sz="36" w:space="0" w:color="FFFFFF" w:themeColor="background1"/>
            </w:tcBorders>
            <w:vAlign w:val="center"/>
          </w:tcPr>
          <w:p w14:paraId="000FAACE" w14:textId="10A44F82" w:rsidR="00853782" w:rsidRPr="00A96D68" w:rsidRDefault="00853782" w:rsidP="002F1C43">
            <w:pPr>
              <w:pStyle w:val="Paragrafoelenco"/>
              <w:numPr>
                <w:ilvl w:val="0"/>
                <w:numId w:val="60"/>
              </w:numPr>
              <w:jc w:val="both"/>
            </w:pPr>
            <w:r w:rsidRPr="00A96D68">
              <w:t xml:space="preserve">La persona nominata nel testamento come esecutore deve </w:t>
            </w:r>
            <w:r>
              <w:t xml:space="preserve">recarsi nel Tribunale del luogo in cui si è aperta la successione </w:t>
            </w:r>
            <w:r w:rsidR="0044135C">
              <w:t>p</w:t>
            </w:r>
            <w:r>
              <w:t xml:space="preserve">er </w:t>
            </w:r>
            <w:r w:rsidRPr="00A96D68">
              <w:t>accettare o rifiutare l’incarico</w:t>
            </w:r>
            <w:r>
              <w:t>;</w:t>
            </w:r>
          </w:p>
          <w:p w14:paraId="7418489F" w14:textId="77777777" w:rsidR="00853782" w:rsidRPr="00A96D68" w:rsidRDefault="00853782" w:rsidP="002F1C43">
            <w:pPr>
              <w:pStyle w:val="Paragrafoelenco"/>
              <w:numPr>
                <w:ilvl w:val="0"/>
                <w:numId w:val="60"/>
              </w:numPr>
              <w:jc w:val="both"/>
            </w:pPr>
            <w:r w:rsidRPr="002F1C43">
              <w:rPr>
                <w:i/>
                <w:iCs/>
              </w:rPr>
              <w:t>Nel caso in cui siano stati nominati più esecutori</w:t>
            </w:r>
            <w:r w:rsidRPr="00A96D68">
              <w:t>, devono agire congiuntamente - a meno che nel testamento sia specificato altro</w:t>
            </w:r>
            <w:r>
              <w:t>;</w:t>
            </w:r>
          </w:p>
          <w:p w14:paraId="62A6E6E9" w14:textId="77777777" w:rsidR="00853782" w:rsidRPr="00A96D68" w:rsidRDefault="00853782" w:rsidP="002F1C43">
            <w:pPr>
              <w:pStyle w:val="Paragrafoelenco"/>
              <w:numPr>
                <w:ilvl w:val="0"/>
                <w:numId w:val="60"/>
              </w:numPr>
              <w:jc w:val="both"/>
            </w:pPr>
            <w:r>
              <w:t>Una volta accettato l’incarico, l</w:t>
            </w:r>
            <w:r w:rsidRPr="00A96D68">
              <w:t>’esecutore</w:t>
            </w:r>
            <w:r>
              <w:t xml:space="preserve"> -</w:t>
            </w:r>
            <w:r w:rsidRPr="00A96D68">
              <w:t xml:space="preserve"> sentito il Giudice</w:t>
            </w:r>
            <w:r>
              <w:t xml:space="preserve"> - </w:t>
            </w:r>
            <w:r w:rsidRPr="00A96D68">
              <w:t>si occupa se necessario di trasferire i beni dell’eredità. Inoltre</w:t>
            </w:r>
            <w:r>
              <w:t>,</w:t>
            </w:r>
            <w:r w:rsidRPr="00A96D68">
              <w:t xml:space="preserve"> procede alla redazione dell’inventario qualora tra gli eredi ci siano minori, assenti o interdetti tra i chiamati all’eredità</w:t>
            </w:r>
            <w:r>
              <w:t>;</w:t>
            </w:r>
            <w:r w:rsidRPr="00A96D68">
              <w:t>  </w:t>
            </w:r>
          </w:p>
          <w:p w14:paraId="37F55688" w14:textId="77777777" w:rsidR="00853782" w:rsidRPr="00A96D68" w:rsidRDefault="00853782" w:rsidP="002F1C43">
            <w:pPr>
              <w:pStyle w:val="Paragrafoelenco"/>
              <w:numPr>
                <w:ilvl w:val="0"/>
                <w:numId w:val="60"/>
              </w:numPr>
              <w:jc w:val="both"/>
            </w:pPr>
            <w:r w:rsidRPr="00A96D68">
              <w:t>L’esecutore</w:t>
            </w:r>
            <w:r>
              <w:t>,</w:t>
            </w:r>
            <w:r w:rsidRPr="00A96D68">
              <w:t xml:space="preserve"> </w:t>
            </w:r>
            <w:r>
              <w:t xml:space="preserve">entro un anno </w:t>
            </w:r>
            <w:r w:rsidRPr="00A96D68">
              <w:t>deve rendere conto della sua gestione</w:t>
            </w:r>
            <w:r>
              <w:t>;</w:t>
            </w:r>
            <w:r w:rsidRPr="00A96D68">
              <w:t> </w:t>
            </w:r>
          </w:p>
          <w:p w14:paraId="5A0569BC" w14:textId="77777777" w:rsidR="00853782" w:rsidRPr="00D13F83" w:rsidRDefault="00853782" w:rsidP="002F1C43">
            <w:pPr>
              <w:pStyle w:val="Paragrafoelenco"/>
              <w:numPr>
                <w:ilvl w:val="0"/>
                <w:numId w:val="60"/>
              </w:numPr>
              <w:jc w:val="both"/>
            </w:pPr>
            <w:r w:rsidRPr="002F1C43">
              <w:rPr>
                <w:i/>
                <w:iCs/>
              </w:rPr>
              <w:lastRenderedPageBreak/>
              <w:t>Se l’esecutore commette irregolarità o non si dimostra idoneo al compito,</w:t>
            </w:r>
            <w:r>
              <w:t xml:space="preserve"> è possibile chiedere al Giudice di rimuoverlo dall’incarico. </w:t>
            </w:r>
          </w:p>
        </w:tc>
      </w:tr>
      <w:tr w:rsidR="00853782" w:rsidRPr="00D13F83" w14:paraId="10029A08" w14:textId="77777777" w:rsidTr="51FB9B74">
        <w:tc>
          <w:tcPr>
            <w:tcW w:w="783" w:type="dxa"/>
            <w:tcBorders>
              <w:top w:val="single" w:sz="36" w:space="0" w:color="FFFFFF" w:themeColor="background1"/>
              <w:bottom w:val="single" w:sz="24" w:space="0" w:color="FFFFFF" w:themeColor="background1"/>
              <w:right w:val="single" w:sz="36" w:space="0" w:color="FFFFFF" w:themeColor="background1"/>
            </w:tcBorders>
            <w:shd w:val="clear" w:color="auto" w:fill="FFD966" w:themeFill="accent4" w:themeFillTint="99"/>
            <w:vAlign w:val="center"/>
          </w:tcPr>
          <w:p w14:paraId="14B5A2F9" w14:textId="77777777" w:rsidR="00853782" w:rsidRPr="00D13F83" w:rsidRDefault="00853782" w:rsidP="0062639B">
            <w:r w:rsidRPr="00D13F83">
              <w:rPr>
                <w:noProof/>
                <w:lang w:eastAsia="it-IT"/>
              </w:rPr>
              <w:drawing>
                <wp:inline distT="0" distB="0" distL="0" distR="0" wp14:anchorId="05CB1106" wp14:editId="5A58CD79">
                  <wp:extent cx="360000" cy="360000"/>
                  <wp:effectExtent l="0" t="0" r="0" b="0"/>
                  <wp:docPr id="91" name="Elemento grafico 91" descr="Elenco di controll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Elenco di controllo con riempimento a tinta unita"/>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1739F7DC" w14:textId="77777777" w:rsidR="00853782" w:rsidRPr="00D13F83" w:rsidRDefault="00853782" w:rsidP="0062639B">
            <w:pPr>
              <w:rPr>
                <w:i/>
                <w:iCs/>
              </w:rPr>
            </w:pPr>
            <w:r w:rsidRPr="00D13F83">
              <w:rPr>
                <w:i/>
                <w:iCs/>
              </w:rPr>
              <w:t>Cosa occorre?</w:t>
            </w:r>
          </w:p>
        </w:tc>
        <w:tc>
          <w:tcPr>
            <w:tcW w:w="7366" w:type="dxa"/>
            <w:gridSpan w:val="5"/>
            <w:tcBorders>
              <w:top w:val="single" w:sz="36" w:space="0" w:color="FFFFFF" w:themeColor="background1"/>
              <w:left w:val="single" w:sz="36" w:space="0" w:color="C00000"/>
              <w:bottom w:val="single" w:sz="18" w:space="0" w:color="FFFFFF" w:themeColor="background1"/>
            </w:tcBorders>
            <w:vAlign w:val="center"/>
          </w:tcPr>
          <w:p w14:paraId="25E67EC0" w14:textId="77777777" w:rsidR="00853782" w:rsidRDefault="00853782" w:rsidP="00D63FAB">
            <w:pPr>
              <w:jc w:val="both"/>
            </w:pPr>
            <w:r>
              <w:t xml:space="preserve">Per redigere l’atto di accettazione della carica occorre presentare:  </w:t>
            </w:r>
          </w:p>
          <w:p w14:paraId="16995EB3" w14:textId="77777777" w:rsidR="00853782" w:rsidRDefault="00853782" w:rsidP="00234C24">
            <w:pPr>
              <w:pStyle w:val="Paragrafoelenco"/>
              <w:numPr>
                <w:ilvl w:val="0"/>
                <w:numId w:val="6"/>
              </w:numPr>
              <w:jc w:val="both"/>
            </w:pPr>
            <w:r>
              <w:t xml:space="preserve">certificato di morte  </w:t>
            </w:r>
          </w:p>
          <w:p w14:paraId="14D2AF6E" w14:textId="77777777" w:rsidR="00853782" w:rsidRDefault="00853782" w:rsidP="00234C24">
            <w:pPr>
              <w:pStyle w:val="Paragrafoelenco"/>
              <w:numPr>
                <w:ilvl w:val="0"/>
                <w:numId w:val="6"/>
              </w:numPr>
              <w:jc w:val="both"/>
            </w:pPr>
            <w:r>
              <w:t xml:space="preserve">una copia conforme del testamento  </w:t>
            </w:r>
          </w:p>
          <w:p w14:paraId="71A0BD7D" w14:textId="77777777" w:rsidR="00853782" w:rsidRDefault="00853782" w:rsidP="00234C24">
            <w:pPr>
              <w:pStyle w:val="Paragrafoelenco"/>
              <w:numPr>
                <w:ilvl w:val="0"/>
                <w:numId w:val="6"/>
              </w:numPr>
              <w:jc w:val="both"/>
            </w:pPr>
            <w:r>
              <w:t xml:space="preserve">documento d’identità e codice fiscale dell’accettante  </w:t>
            </w:r>
          </w:p>
          <w:p w14:paraId="3E925CE5" w14:textId="77777777" w:rsidR="00853782" w:rsidRPr="00E55C37" w:rsidRDefault="00853782" w:rsidP="00234C24">
            <w:pPr>
              <w:pStyle w:val="Paragrafoelenco"/>
              <w:numPr>
                <w:ilvl w:val="0"/>
                <w:numId w:val="6"/>
              </w:numPr>
              <w:jc w:val="both"/>
            </w:pPr>
            <w:r>
              <w:t xml:space="preserve">certificato attestante la residenza al momento della morte e codice fiscale del defunto </w:t>
            </w:r>
          </w:p>
        </w:tc>
      </w:tr>
    </w:tbl>
    <w:p w14:paraId="29EF0CE7" w14:textId="77777777" w:rsidR="00853782" w:rsidRPr="00996DBA" w:rsidRDefault="00853782" w:rsidP="00996DBA"/>
    <w:p w14:paraId="6AFF6471" w14:textId="29FA4017" w:rsidR="002F1C43" w:rsidRDefault="002F1C43">
      <w:pPr>
        <w:spacing w:before="0" w:after="0" w:line="240" w:lineRule="auto"/>
      </w:pPr>
      <w:r>
        <w:br w:type="page"/>
      </w:r>
    </w:p>
    <w:p w14:paraId="0079859B" w14:textId="77777777" w:rsidR="00853782" w:rsidRDefault="00853782" w:rsidP="00996DBA"/>
    <w:tbl>
      <w:tblPr>
        <w:tblStyle w:val="Grigliatabel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
        <w:gridCol w:w="351"/>
        <w:gridCol w:w="1134"/>
        <w:gridCol w:w="567"/>
        <w:gridCol w:w="709"/>
        <w:gridCol w:w="2697"/>
        <w:gridCol w:w="1272"/>
        <w:gridCol w:w="425"/>
        <w:gridCol w:w="2263"/>
      </w:tblGrid>
      <w:tr w:rsidR="00853782" w:rsidRPr="00D13F83" w14:paraId="645964BB" w14:textId="77777777" w:rsidTr="51FB9B74">
        <w:tc>
          <w:tcPr>
            <w:tcW w:w="1134" w:type="dxa"/>
            <w:gridSpan w:val="2"/>
            <w:vMerge w:val="restart"/>
            <w:tcBorders>
              <w:right w:val="single" w:sz="36" w:space="0" w:color="FFFFFF" w:themeColor="background1"/>
            </w:tcBorders>
            <w:shd w:val="clear" w:color="auto" w:fill="C00000"/>
            <w:vAlign w:val="center"/>
          </w:tcPr>
          <w:p w14:paraId="62BD3BD5" w14:textId="77777777" w:rsidR="00853782" w:rsidRPr="00447926" w:rsidRDefault="00853782" w:rsidP="0062639B">
            <w:pPr>
              <w:rPr>
                <w:b/>
                <w:bCs/>
                <w:color w:val="FFFFFF" w:themeColor="background1"/>
              </w:rPr>
            </w:pPr>
            <w:r w:rsidRPr="00447926">
              <w:rPr>
                <w:b/>
                <w:bCs/>
                <w:color w:val="FFFFFF" w:themeColor="background1"/>
              </w:rPr>
              <w:t># scheda</w:t>
            </w:r>
          </w:p>
        </w:tc>
        <w:tc>
          <w:tcPr>
            <w:tcW w:w="9067" w:type="dxa"/>
            <w:gridSpan w:val="7"/>
            <w:tcBorders>
              <w:left w:val="single" w:sz="36" w:space="0" w:color="FFFFFF" w:themeColor="background1"/>
              <w:bottom w:val="single" w:sz="18" w:space="0" w:color="FFFFFF" w:themeColor="background1"/>
            </w:tcBorders>
            <w:shd w:val="clear" w:color="auto" w:fill="C00000"/>
            <w:vAlign w:val="center"/>
          </w:tcPr>
          <w:p w14:paraId="10AD5317" w14:textId="77777777" w:rsidR="00853782" w:rsidRPr="00996DBA" w:rsidRDefault="00853782" w:rsidP="00447926">
            <w:pPr>
              <w:pStyle w:val="Titolo2"/>
            </w:pPr>
            <w:bookmarkStart w:id="10" w:name="_Toc128654224"/>
            <w:r>
              <w:t>APPOSIZIONI DEI SIGILLI SU BENI EREDITATI</w:t>
            </w:r>
            <w:bookmarkEnd w:id="10"/>
            <w:r>
              <w:t xml:space="preserve">  </w:t>
            </w:r>
            <w:r w:rsidRPr="00AD4457">
              <w:t> </w:t>
            </w:r>
          </w:p>
        </w:tc>
      </w:tr>
      <w:tr w:rsidR="00853782" w:rsidRPr="00D13F83" w14:paraId="7B991471" w14:textId="77777777" w:rsidTr="51FB9B74">
        <w:tc>
          <w:tcPr>
            <w:tcW w:w="1134" w:type="dxa"/>
            <w:gridSpan w:val="2"/>
            <w:vMerge/>
            <w:vAlign w:val="center"/>
          </w:tcPr>
          <w:p w14:paraId="547A4FCB" w14:textId="77777777" w:rsidR="00853782" w:rsidRPr="00996DBA" w:rsidRDefault="00853782" w:rsidP="0062639B">
            <w:pPr>
              <w:rPr>
                <w:color w:val="FFFFFF" w:themeColor="background1"/>
              </w:rPr>
            </w:pPr>
          </w:p>
        </w:tc>
        <w:tc>
          <w:tcPr>
            <w:tcW w:w="9067" w:type="dxa"/>
            <w:gridSpan w:val="7"/>
            <w:tcBorders>
              <w:left w:val="single" w:sz="36" w:space="0" w:color="FFFFFF" w:themeColor="background1"/>
              <w:bottom w:val="single" w:sz="48" w:space="0" w:color="FFFFFF" w:themeColor="background1"/>
            </w:tcBorders>
            <w:shd w:val="clear" w:color="auto" w:fill="E7E6E6" w:themeFill="background2"/>
            <w:vAlign w:val="center"/>
          </w:tcPr>
          <w:p w14:paraId="7354143B" w14:textId="69BE7E72" w:rsidR="00853782" w:rsidRPr="002F1C43" w:rsidRDefault="00853782" w:rsidP="002F1C43">
            <w:pPr>
              <w:jc w:val="center"/>
              <w:rPr>
                <w:b/>
                <w:bCs/>
                <w:i/>
                <w:iCs/>
              </w:rPr>
            </w:pPr>
            <w:r w:rsidRPr="002F1C43">
              <w:rPr>
                <w:i/>
                <w:iCs/>
              </w:rPr>
              <w:t>Volontaria Giurisdizione</w:t>
            </w:r>
          </w:p>
        </w:tc>
      </w:tr>
      <w:tr w:rsidR="00853782" w:rsidRPr="00D13F83" w14:paraId="3567531D" w14:textId="77777777" w:rsidTr="51FB9B74">
        <w:tc>
          <w:tcPr>
            <w:tcW w:w="2268" w:type="dxa"/>
            <w:gridSpan w:val="3"/>
            <w:tcBorders>
              <w:top w:val="single" w:sz="48" w:space="0" w:color="FFFFFF" w:themeColor="background1"/>
              <w:bottom w:val="single" w:sz="48" w:space="0" w:color="FFFFFF" w:themeColor="background1"/>
              <w:right w:val="single" w:sz="36" w:space="0" w:color="FFFFFF" w:themeColor="background1"/>
            </w:tcBorders>
            <w:shd w:val="clear" w:color="auto" w:fill="FFD966" w:themeFill="accent4" w:themeFillTint="99"/>
            <w:vAlign w:val="center"/>
          </w:tcPr>
          <w:p w14:paraId="3AB21A61" w14:textId="77777777" w:rsidR="00853782" w:rsidRPr="00D13F83" w:rsidRDefault="00853782" w:rsidP="0062639B">
            <w:pPr>
              <w:rPr>
                <w:b/>
                <w:bCs/>
              </w:rPr>
            </w:pPr>
            <w:r>
              <w:rPr>
                <w:b/>
                <w:bCs/>
              </w:rPr>
              <w:t>Per questo servizio…</w:t>
            </w:r>
          </w:p>
        </w:tc>
        <w:tc>
          <w:tcPr>
            <w:tcW w:w="1276" w:type="dxa"/>
            <w:gridSpan w:val="2"/>
            <w:tcBorders>
              <w:top w:val="single" w:sz="4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5DAAC14B" w14:textId="77777777" w:rsidR="00853782" w:rsidRPr="006E51BA" w:rsidRDefault="00853782" w:rsidP="0062639B">
            <w:pPr>
              <w:jc w:val="center"/>
            </w:pPr>
            <w:r>
              <w:rPr>
                <w:noProof/>
                <w:lang w:eastAsia="it-IT"/>
              </w:rPr>
              <w:drawing>
                <wp:inline distT="0" distB="0" distL="0" distR="0" wp14:anchorId="1A028F71" wp14:editId="6F458EDB">
                  <wp:extent cx="612000" cy="612000"/>
                  <wp:effectExtent l="0" t="0" r="0" b="0"/>
                  <wp:docPr id="96" name="Elemento grafico 96" descr="Impiegat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mpiegato con riempimento a tinta unita"/>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12000" cy="612000"/>
                          </a:xfrm>
                          <a:prstGeom prst="rect">
                            <a:avLst/>
                          </a:prstGeom>
                        </pic:spPr>
                      </pic:pic>
                    </a:graphicData>
                  </a:graphic>
                </wp:inline>
              </w:drawing>
            </w:r>
          </w:p>
        </w:tc>
        <w:tc>
          <w:tcPr>
            <w:tcW w:w="2697" w:type="dxa"/>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7AC65414" w14:textId="77777777" w:rsidR="00853782" w:rsidRPr="00447926" w:rsidRDefault="00853782" w:rsidP="00311A17">
            <w:pPr>
              <w:jc w:val="both"/>
              <w:rPr>
                <w:i/>
                <w:iCs/>
              </w:rPr>
            </w:pPr>
            <w:r>
              <w:rPr>
                <w:i/>
                <w:iCs/>
              </w:rPr>
              <w:t>…</w:t>
            </w:r>
            <w:r w:rsidRPr="00795C2D">
              <w:rPr>
                <w:b/>
                <w:bCs/>
                <w:i/>
                <w:iCs/>
                <w:u w:val="single"/>
              </w:rPr>
              <w:t>non</w:t>
            </w:r>
            <w:r>
              <w:rPr>
                <w:i/>
                <w:iCs/>
              </w:rPr>
              <w:t xml:space="preserve"> </w:t>
            </w:r>
            <w:r w:rsidRPr="00795C2D">
              <w:rPr>
                <w:b/>
                <w:bCs/>
                <w:i/>
                <w:iCs/>
              </w:rPr>
              <w:t>è</w:t>
            </w:r>
            <w:r w:rsidRPr="00447926">
              <w:rPr>
                <w:i/>
                <w:iCs/>
              </w:rPr>
              <w:t xml:space="preserve"> </w:t>
            </w:r>
            <w:r w:rsidRPr="007D06E9">
              <w:rPr>
                <w:b/>
                <w:bCs/>
                <w:i/>
                <w:iCs/>
              </w:rPr>
              <w:t xml:space="preserve">necessario </w:t>
            </w:r>
            <w:r w:rsidRPr="00447926">
              <w:rPr>
                <w:i/>
                <w:iCs/>
              </w:rPr>
              <w:t xml:space="preserve">farsi assistere da un avvocato. </w:t>
            </w:r>
          </w:p>
        </w:tc>
        <w:tc>
          <w:tcPr>
            <w:tcW w:w="1272" w:type="dxa"/>
            <w:tcBorders>
              <w:top w:val="single" w:sz="48" w:space="0" w:color="FFFFFF" w:themeColor="background1"/>
              <w:left w:val="single" w:sz="24" w:space="0" w:color="FFFFFF" w:themeColor="background1"/>
              <w:bottom w:val="single" w:sz="48" w:space="0" w:color="FFFFFF" w:themeColor="background1"/>
            </w:tcBorders>
            <w:shd w:val="clear" w:color="auto" w:fill="FFF2CC" w:themeFill="accent4" w:themeFillTint="33"/>
            <w:vAlign w:val="center"/>
          </w:tcPr>
          <w:p w14:paraId="25946A72" w14:textId="77777777" w:rsidR="00853782" w:rsidRPr="006E51BA" w:rsidRDefault="00853782" w:rsidP="0062639B">
            <w:pPr>
              <w:jc w:val="center"/>
            </w:pPr>
            <w:r>
              <w:rPr>
                <w:noProof/>
                <w:lang w:eastAsia="it-IT"/>
              </w:rPr>
              <w:drawing>
                <wp:inline distT="0" distB="0" distL="0" distR="0" wp14:anchorId="5A865939" wp14:editId="6F19CEAC">
                  <wp:extent cx="612000" cy="612000"/>
                  <wp:effectExtent l="0" t="0" r="0" b="0"/>
                  <wp:docPr id="97" name="Elemento grafico 97" descr="Salvadanai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mento grafico 5" descr="Salvadanaio con riempimento a tinta unita"/>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12000" cy="612000"/>
                          </a:xfrm>
                          <a:prstGeom prst="rect">
                            <a:avLst/>
                          </a:prstGeom>
                        </pic:spPr>
                      </pic:pic>
                    </a:graphicData>
                  </a:graphic>
                </wp:inline>
              </w:drawing>
            </w:r>
          </w:p>
        </w:tc>
        <w:tc>
          <w:tcPr>
            <w:tcW w:w="2688" w:type="dxa"/>
            <w:gridSpan w:val="2"/>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49C44F89" w14:textId="77777777" w:rsidR="00853782" w:rsidRDefault="00853782" w:rsidP="006931E7">
            <w:pPr>
              <w:jc w:val="both"/>
              <w:rPr>
                <w:i/>
                <w:iCs/>
              </w:rPr>
            </w:pPr>
            <w:r>
              <w:rPr>
                <w:i/>
                <w:iCs/>
              </w:rPr>
              <w:t>C</w:t>
            </w:r>
            <w:r w:rsidRPr="00265222">
              <w:rPr>
                <w:i/>
                <w:iCs/>
              </w:rPr>
              <w:t>ontributo unificato di € 98</w:t>
            </w:r>
          </w:p>
          <w:p w14:paraId="0B2C167C" w14:textId="77777777" w:rsidR="00853782" w:rsidRPr="00447926" w:rsidRDefault="00853782" w:rsidP="006931E7">
            <w:pPr>
              <w:jc w:val="both"/>
              <w:rPr>
                <w:i/>
                <w:iCs/>
              </w:rPr>
            </w:pPr>
            <w:r>
              <w:rPr>
                <w:i/>
                <w:iCs/>
              </w:rPr>
              <w:t xml:space="preserve">Una </w:t>
            </w:r>
            <w:r w:rsidRPr="00265222">
              <w:rPr>
                <w:i/>
                <w:iCs/>
              </w:rPr>
              <w:t>marca da bollo da € 27 </w:t>
            </w:r>
            <w:r w:rsidRPr="00265222">
              <w:rPr>
                <w:i/>
                <w:iCs/>
              </w:rPr>
              <w:br/>
            </w:r>
            <w:r>
              <w:rPr>
                <w:i/>
                <w:iCs/>
              </w:rPr>
              <w:t>Per la registrazione: € 200</w:t>
            </w:r>
            <w:r w:rsidRPr="00265222">
              <w:rPr>
                <w:i/>
                <w:iCs/>
              </w:rPr>
              <w:t xml:space="preserve"> </w:t>
            </w:r>
            <w:r>
              <w:rPr>
                <w:i/>
                <w:iCs/>
              </w:rPr>
              <w:t xml:space="preserve">(da pagare con modello F24) </w:t>
            </w:r>
          </w:p>
        </w:tc>
      </w:tr>
      <w:tr w:rsidR="00853782" w:rsidRPr="00D13F83" w14:paraId="22D0EE49" w14:textId="77777777" w:rsidTr="51FB9B74">
        <w:tc>
          <w:tcPr>
            <w:tcW w:w="2268" w:type="dxa"/>
            <w:gridSpan w:val="3"/>
            <w:tcBorders>
              <w:top w:val="single" w:sz="18" w:space="0" w:color="FFFFFF" w:themeColor="background1"/>
              <w:bottom w:val="single" w:sz="48" w:space="0" w:color="FFFFFF" w:themeColor="background1"/>
              <w:right w:val="single" w:sz="36" w:space="0" w:color="FFFFFF" w:themeColor="background1"/>
            </w:tcBorders>
            <w:shd w:val="clear" w:color="auto" w:fill="C00000"/>
            <w:vAlign w:val="center"/>
          </w:tcPr>
          <w:p w14:paraId="57EC3EA0" w14:textId="77777777" w:rsidR="00853782" w:rsidRPr="00D13F83" w:rsidRDefault="00853782" w:rsidP="0062639B">
            <w:pPr>
              <w:rPr>
                <w:b/>
                <w:bCs/>
              </w:rPr>
            </w:pPr>
            <w:r w:rsidRPr="00D13F83">
              <w:rPr>
                <w:b/>
                <w:bCs/>
              </w:rPr>
              <w:t xml:space="preserve">Il </w:t>
            </w:r>
            <w:r w:rsidRPr="00447926">
              <w:rPr>
                <w:b/>
                <w:bCs/>
              </w:rPr>
              <w:t>servizio in sintesi</w:t>
            </w:r>
          </w:p>
        </w:tc>
        <w:tc>
          <w:tcPr>
            <w:tcW w:w="7933" w:type="dxa"/>
            <w:gridSpan w:val="6"/>
            <w:tcBorders>
              <w:top w:val="single" w:sz="1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1D2B57B8" w14:textId="77777777" w:rsidR="00853782" w:rsidRDefault="00853782" w:rsidP="006931E7">
            <w:pPr>
              <w:spacing w:before="100" w:beforeAutospacing="1" w:after="100" w:afterAutospacing="1"/>
              <w:jc w:val="both"/>
              <w:textAlignment w:val="baseline"/>
            </w:pPr>
            <w:r>
              <w:t xml:space="preserve">Se i beni che costituiscono una eredità restano non custoditi, è possibile chiedere al Giudice di apporre i sigilli sui beni stessi. Possono chiedere l’apposizione dei sigilli le persone che sono state “chiamate” all’eredità, chi conviveva con la persona defunta o i creditori. </w:t>
            </w:r>
          </w:p>
        </w:tc>
      </w:tr>
      <w:tr w:rsidR="00853782" w:rsidRPr="00D13F83" w14:paraId="5D7437F6" w14:textId="77777777" w:rsidTr="00D90C67">
        <w:tc>
          <w:tcPr>
            <w:tcW w:w="783" w:type="dxa"/>
            <w:vMerge w:val="restart"/>
            <w:tcBorders>
              <w:top w:val="single" w:sz="48" w:space="0" w:color="FFFFFF" w:themeColor="background1"/>
              <w:right w:val="single" w:sz="36" w:space="0" w:color="FFFFFF" w:themeColor="background1"/>
            </w:tcBorders>
            <w:shd w:val="clear" w:color="auto" w:fill="FFD966" w:themeFill="accent4" w:themeFillTint="99"/>
            <w:vAlign w:val="center"/>
          </w:tcPr>
          <w:p w14:paraId="44522216" w14:textId="77777777" w:rsidR="00853782" w:rsidRPr="00D13F83" w:rsidRDefault="00853782" w:rsidP="00447926">
            <w:r w:rsidRPr="00D13F83">
              <w:rPr>
                <w:noProof/>
                <w:lang w:eastAsia="it-IT"/>
              </w:rPr>
              <w:drawing>
                <wp:inline distT="0" distB="0" distL="0" distR="0" wp14:anchorId="4C1A9D10" wp14:editId="34083CF7">
                  <wp:extent cx="360000" cy="360000"/>
                  <wp:effectExtent l="0" t="0" r="0" b="0"/>
                  <wp:docPr id="98" name="Elemento grafico 98" descr="Dorso della mano con indice che punta verso destr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o grafico 4" descr="Dorso della mano con indice che punta verso destra con riempimento a tinta unita"/>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60000" cy="360000"/>
                          </a:xfrm>
                          <a:prstGeom prst="rect">
                            <a:avLst/>
                          </a:prstGeom>
                        </pic:spPr>
                      </pic:pic>
                    </a:graphicData>
                  </a:graphic>
                </wp:inline>
              </w:drawing>
            </w:r>
          </w:p>
        </w:tc>
        <w:tc>
          <w:tcPr>
            <w:tcW w:w="2052" w:type="dxa"/>
            <w:gridSpan w:val="3"/>
            <w:vMerge w:val="restart"/>
            <w:tcBorders>
              <w:top w:val="single" w:sz="48"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1DF28F58" w14:textId="77777777" w:rsidR="00853782" w:rsidRPr="00D13F83" w:rsidRDefault="00853782" w:rsidP="00447926">
            <w:pPr>
              <w:rPr>
                <w:i/>
                <w:iCs/>
              </w:rPr>
            </w:pPr>
            <w:r>
              <w:rPr>
                <w:i/>
                <w:iCs/>
              </w:rPr>
              <w:t>Chi può chiederla?</w:t>
            </w:r>
          </w:p>
        </w:tc>
        <w:tc>
          <w:tcPr>
            <w:tcW w:w="5103" w:type="dxa"/>
            <w:gridSpan w:val="4"/>
            <w:vMerge w:val="restart"/>
            <w:tcBorders>
              <w:top w:val="single" w:sz="48" w:space="0" w:color="FFFFFF" w:themeColor="background1"/>
              <w:left w:val="single" w:sz="36" w:space="0" w:color="C00000"/>
              <w:right w:val="single" w:sz="36" w:space="0" w:color="C00000"/>
            </w:tcBorders>
            <w:vAlign w:val="center"/>
          </w:tcPr>
          <w:p w14:paraId="7D71E547" w14:textId="77777777" w:rsidR="00853782" w:rsidRDefault="00853782" w:rsidP="00234C24">
            <w:pPr>
              <w:pStyle w:val="Paragrafoelenco"/>
              <w:numPr>
                <w:ilvl w:val="0"/>
                <w:numId w:val="32"/>
              </w:numPr>
              <w:jc w:val="both"/>
            </w:pPr>
            <w:r>
              <w:t>Le persone che sono state “chiamate” all’eredità</w:t>
            </w:r>
          </w:p>
          <w:p w14:paraId="1575CB7B" w14:textId="77777777" w:rsidR="00853782" w:rsidRDefault="00853782" w:rsidP="00234C24">
            <w:pPr>
              <w:pStyle w:val="Paragrafoelenco"/>
              <w:numPr>
                <w:ilvl w:val="0"/>
                <w:numId w:val="32"/>
              </w:numPr>
              <w:jc w:val="both"/>
            </w:pPr>
            <w:r>
              <w:t>L’esecutore testamentario</w:t>
            </w:r>
          </w:p>
          <w:p w14:paraId="630BFCBB" w14:textId="77777777" w:rsidR="00853782" w:rsidRDefault="00853782" w:rsidP="00234C24">
            <w:pPr>
              <w:pStyle w:val="Paragrafoelenco"/>
              <w:numPr>
                <w:ilvl w:val="0"/>
                <w:numId w:val="32"/>
              </w:numPr>
              <w:jc w:val="both"/>
            </w:pPr>
            <w:r>
              <w:t>Le persone che convivevano col defunto</w:t>
            </w:r>
          </w:p>
          <w:p w14:paraId="5DEB83F9" w14:textId="77777777" w:rsidR="00853782" w:rsidRDefault="00853782" w:rsidP="00234C24">
            <w:pPr>
              <w:pStyle w:val="Paragrafoelenco"/>
              <w:numPr>
                <w:ilvl w:val="0"/>
                <w:numId w:val="32"/>
              </w:numPr>
              <w:jc w:val="both"/>
            </w:pPr>
            <w:r>
              <w:t>I creditori del defunto</w:t>
            </w:r>
          </w:p>
          <w:p w14:paraId="2F32D2D5" w14:textId="77777777" w:rsidR="00853782" w:rsidRPr="00D13F83" w:rsidRDefault="00853782" w:rsidP="006931E7">
            <w:pPr>
              <w:pStyle w:val="Paragrafoelenco"/>
            </w:pPr>
            <w:r w:rsidRPr="006539AF">
              <w:rPr>
                <w:i/>
                <w:iCs/>
              </w:rPr>
              <w:t>Nei casi di morte violenta o sospetta</w:t>
            </w:r>
            <w:r>
              <w:t xml:space="preserve">, il Pubblico Ministero </w:t>
            </w:r>
          </w:p>
        </w:tc>
        <w:tc>
          <w:tcPr>
            <w:tcW w:w="2263" w:type="dxa"/>
            <w:tcBorders>
              <w:top w:val="single" w:sz="48" w:space="0" w:color="FFFFFF" w:themeColor="background1"/>
              <w:left w:val="single" w:sz="36" w:space="0" w:color="C00000"/>
              <w:bottom w:val="single" w:sz="36" w:space="0" w:color="C00000"/>
            </w:tcBorders>
            <w:shd w:val="clear" w:color="auto" w:fill="E7E6E6" w:themeFill="background2"/>
            <w:vAlign w:val="center"/>
          </w:tcPr>
          <w:p w14:paraId="4BCEF405" w14:textId="77777777" w:rsidR="00853782" w:rsidRPr="00D13F83" w:rsidRDefault="00853782" w:rsidP="00447926">
            <w:r>
              <w:rPr>
                <w:i/>
                <w:iCs/>
              </w:rPr>
              <w:t>I riferimenti normativi</w:t>
            </w:r>
          </w:p>
        </w:tc>
      </w:tr>
      <w:tr w:rsidR="00853782" w:rsidRPr="00D13F83" w14:paraId="51148CA5" w14:textId="77777777" w:rsidTr="00D90C67">
        <w:tc>
          <w:tcPr>
            <w:tcW w:w="783" w:type="dxa"/>
            <w:vMerge/>
            <w:vAlign w:val="center"/>
          </w:tcPr>
          <w:p w14:paraId="4E93B188" w14:textId="77777777" w:rsidR="00853782" w:rsidRPr="00D13F83" w:rsidRDefault="00853782" w:rsidP="00447926">
            <w:pPr>
              <w:rPr>
                <w:noProof/>
              </w:rPr>
            </w:pPr>
          </w:p>
        </w:tc>
        <w:tc>
          <w:tcPr>
            <w:tcW w:w="2052" w:type="dxa"/>
            <w:gridSpan w:val="3"/>
            <w:vMerge/>
            <w:tcBorders>
              <w:top w:val="single" w:sz="36" w:space="0" w:color="FFFFFF" w:themeColor="background1"/>
              <w:bottom w:val="single" w:sz="36" w:space="0" w:color="FFFFFF" w:themeColor="background1"/>
              <w:right w:val="single" w:sz="36" w:space="0" w:color="C00000"/>
            </w:tcBorders>
            <w:vAlign w:val="center"/>
          </w:tcPr>
          <w:p w14:paraId="130E8E18" w14:textId="77777777" w:rsidR="00853782" w:rsidRDefault="00853782" w:rsidP="00447926">
            <w:pPr>
              <w:rPr>
                <w:i/>
                <w:iCs/>
              </w:rPr>
            </w:pPr>
          </w:p>
        </w:tc>
        <w:tc>
          <w:tcPr>
            <w:tcW w:w="5103" w:type="dxa"/>
            <w:gridSpan w:val="4"/>
            <w:vMerge/>
            <w:tcBorders>
              <w:left w:val="single" w:sz="36" w:space="0" w:color="C00000"/>
            </w:tcBorders>
            <w:vAlign w:val="center"/>
          </w:tcPr>
          <w:p w14:paraId="306DE079" w14:textId="77777777" w:rsidR="00853782" w:rsidRDefault="00853782" w:rsidP="00447926"/>
        </w:tc>
        <w:tc>
          <w:tcPr>
            <w:tcW w:w="2263" w:type="dxa"/>
            <w:tcBorders>
              <w:top w:val="single" w:sz="48" w:space="0" w:color="FFFFFF" w:themeColor="background1"/>
              <w:left w:val="single" w:sz="36" w:space="0" w:color="C00000"/>
              <w:bottom w:val="single" w:sz="36" w:space="0" w:color="FFFFFF" w:themeColor="background1"/>
            </w:tcBorders>
            <w:shd w:val="clear" w:color="auto" w:fill="FFF2CC" w:themeFill="accent4" w:themeFillTint="33"/>
            <w:vAlign w:val="center"/>
          </w:tcPr>
          <w:p w14:paraId="02494CD1" w14:textId="77777777" w:rsidR="00853782" w:rsidRDefault="00853782" w:rsidP="00AD4457">
            <w:pPr>
              <w:jc w:val="both"/>
            </w:pPr>
            <w:r w:rsidRPr="00CB289D">
              <w:rPr>
                <w:i/>
                <w:iCs/>
              </w:rPr>
              <w:t>Artt. 361, 705, 752 e seguenti c.p.c.</w:t>
            </w:r>
          </w:p>
        </w:tc>
      </w:tr>
      <w:tr w:rsidR="00853782" w:rsidRPr="00D13F83" w14:paraId="27AB6BAD" w14:textId="77777777" w:rsidTr="00D90C67">
        <w:tc>
          <w:tcPr>
            <w:tcW w:w="783" w:type="dxa"/>
            <w:tcBorders>
              <w:top w:val="single" w:sz="36" w:space="0" w:color="FFFFFF" w:themeColor="background1"/>
              <w:bottom w:val="single" w:sz="36" w:space="0" w:color="FFFFFF" w:themeColor="background1"/>
              <w:right w:val="single" w:sz="36" w:space="0" w:color="FFFFFF" w:themeColor="background1"/>
            </w:tcBorders>
            <w:shd w:val="clear" w:color="auto" w:fill="FFD966" w:themeFill="accent4" w:themeFillTint="99"/>
            <w:vAlign w:val="center"/>
          </w:tcPr>
          <w:p w14:paraId="1C6481EB" w14:textId="77777777" w:rsidR="00853782" w:rsidRPr="00D13F83" w:rsidRDefault="00853782" w:rsidP="0062639B">
            <w:pPr>
              <w:rPr>
                <w:noProof/>
              </w:rPr>
            </w:pPr>
            <w:r w:rsidRPr="00D13F83">
              <w:rPr>
                <w:noProof/>
                <w:lang w:eastAsia="it-IT"/>
              </w:rPr>
              <w:drawing>
                <wp:inline distT="0" distB="0" distL="0" distR="0" wp14:anchorId="3B179484" wp14:editId="12A95C0E">
                  <wp:extent cx="360000" cy="360000"/>
                  <wp:effectExtent l="0" t="0" r="0" b="0"/>
                  <wp:docPr id="99" name="Elemento grafico 99" descr="Ingranaggi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descr="Ingranaggi con riempimento a tinta unita"/>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56D8D508" w14:textId="77777777" w:rsidR="00853782" w:rsidRPr="00D13F83" w:rsidRDefault="00853782" w:rsidP="0062639B">
            <w:pPr>
              <w:rPr>
                <w:i/>
                <w:iCs/>
              </w:rPr>
            </w:pPr>
            <w:r w:rsidRPr="00D13F83">
              <w:rPr>
                <w:i/>
                <w:iCs/>
              </w:rPr>
              <w:t>Come funziona?</w:t>
            </w:r>
          </w:p>
        </w:tc>
        <w:tc>
          <w:tcPr>
            <w:tcW w:w="7366" w:type="dxa"/>
            <w:gridSpan w:val="5"/>
            <w:tcBorders>
              <w:top w:val="single" w:sz="36" w:space="0" w:color="FFFFFF" w:themeColor="background1"/>
              <w:left w:val="single" w:sz="36" w:space="0" w:color="C00000"/>
              <w:bottom w:val="single" w:sz="36" w:space="0" w:color="FFFFFF" w:themeColor="background1"/>
            </w:tcBorders>
            <w:vAlign w:val="center"/>
          </w:tcPr>
          <w:p w14:paraId="57718ABE" w14:textId="3E7E53A5" w:rsidR="00853782" w:rsidRPr="00D90C67" w:rsidRDefault="00853782" w:rsidP="002F1C43">
            <w:pPr>
              <w:pStyle w:val="Paragrafoelenco"/>
              <w:numPr>
                <w:ilvl w:val="0"/>
                <w:numId w:val="61"/>
              </w:numPr>
              <w:jc w:val="both"/>
            </w:pPr>
            <w:r w:rsidRPr="00D90C67">
              <w:t xml:space="preserve">La richiesta (“istanza”) deve essere presentata al Tribunale </w:t>
            </w:r>
            <w:r w:rsidR="004D47BB" w:rsidRPr="00D90C67">
              <w:t>del luogo dove si trova il bene o del luogo di apertura della successione</w:t>
            </w:r>
            <w:r w:rsidRPr="00D90C67">
              <w:t>;</w:t>
            </w:r>
          </w:p>
          <w:p w14:paraId="39E47803" w14:textId="77777777" w:rsidR="00853782" w:rsidRPr="00CB289D" w:rsidRDefault="00853782" w:rsidP="002F1C43">
            <w:pPr>
              <w:pStyle w:val="Paragrafoelenco"/>
              <w:numPr>
                <w:ilvl w:val="0"/>
                <w:numId w:val="61"/>
              </w:numPr>
              <w:jc w:val="both"/>
            </w:pPr>
            <w:r>
              <w:t>Il Giudice decide con decreto;</w:t>
            </w:r>
          </w:p>
          <w:p w14:paraId="0CDCCE87" w14:textId="77777777" w:rsidR="00853782" w:rsidRPr="00CB289D" w:rsidRDefault="00853782" w:rsidP="002F1C43">
            <w:pPr>
              <w:pStyle w:val="Paragrafoelenco"/>
              <w:numPr>
                <w:ilvl w:val="0"/>
                <w:numId w:val="61"/>
              </w:numPr>
              <w:jc w:val="both"/>
            </w:pPr>
            <w:r w:rsidRPr="00CB289D">
              <w:rPr>
                <w:i/>
                <w:iCs/>
              </w:rPr>
              <w:t>In caso di beni che possono deteriorarsi,</w:t>
            </w:r>
            <w:r w:rsidRPr="00CB289D">
              <w:t xml:space="preserve"> il Giudice nomina un commissario per la vendita immediata</w:t>
            </w:r>
            <w:r>
              <w:t>;</w:t>
            </w:r>
          </w:p>
          <w:p w14:paraId="0DEBD6CE" w14:textId="77777777" w:rsidR="00853782" w:rsidRPr="00CB289D" w:rsidRDefault="00853782" w:rsidP="002F1C43">
            <w:pPr>
              <w:pStyle w:val="Paragrafoelenco"/>
              <w:numPr>
                <w:ilvl w:val="0"/>
                <w:numId w:val="61"/>
              </w:numPr>
              <w:jc w:val="both"/>
            </w:pPr>
            <w:r w:rsidRPr="00CB289D">
              <w:rPr>
                <w:i/>
                <w:iCs/>
              </w:rPr>
              <w:t xml:space="preserve">In caso di eredi incapaci, </w:t>
            </w:r>
            <w:r w:rsidRPr="00CB289D">
              <w:t>è necessario nominare un tutore o un curatore speciale [VEDI SCHED</w:t>
            </w:r>
            <w:r>
              <w:t>A</w:t>
            </w:r>
            <w:r w:rsidRPr="00CB289D">
              <w:t>] </w:t>
            </w:r>
          </w:p>
          <w:p w14:paraId="2B9C546F" w14:textId="77777777" w:rsidR="00853782" w:rsidRPr="00CB289D" w:rsidRDefault="00853782" w:rsidP="002F1C43">
            <w:pPr>
              <w:pStyle w:val="Paragrafoelenco"/>
              <w:numPr>
                <w:ilvl w:val="0"/>
                <w:numId w:val="61"/>
              </w:numPr>
              <w:jc w:val="both"/>
            </w:pPr>
            <w:r w:rsidRPr="00CB289D">
              <w:rPr>
                <w:i/>
                <w:iCs/>
              </w:rPr>
              <w:t>Per la conservazione dei beni sigillati</w:t>
            </w:r>
            <w:r w:rsidRPr="00CB289D">
              <w:t>, il Giudice nomina un custode </w:t>
            </w:r>
          </w:p>
          <w:p w14:paraId="4D13051A" w14:textId="77777777" w:rsidR="00853782" w:rsidRDefault="00853782" w:rsidP="002F1C43">
            <w:pPr>
              <w:pStyle w:val="Paragrafoelenco"/>
              <w:numPr>
                <w:ilvl w:val="0"/>
                <w:numId w:val="61"/>
              </w:numPr>
              <w:jc w:val="both"/>
            </w:pPr>
            <w:r w:rsidRPr="00CB289D">
              <w:t xml:space="preserve">L’inventario viene svolto tre giorni dopo l’apposizione dei sigilli </w:t>
            </w:r>
          </w:p>
          <w:p w14:paraId="3FD49A5C" w14:textId="77777777" w:rsidR="00D90C67" w:rsidRDefault="00D90C67" w:rsidP="00D90C67">
            <w:pPr>
              <w:jc w:val="both"/>
            </w:pPr>
          </w:p>
          <w:p w14:paraId="275FF7A0" w14:textId="46E7A5E8" w:rsidR="00D90C67" w:rsidRPr="00D13F83" w:rsidRDefault="00D90C67" w:rsidP="00D90C67">
            <w:pPr>
              <w:jc w:val="both"/>
            </w:pPr>
          </w:p>
        </w:tc>
      </w:tr>
      <w:tr w:rsidR="00853782" w:rsidRPr="00D13F83" w14:paraId="66987C67" w14:textId="77777777" w:rsidTr="00D90C67">
        <w:tc>
          <w:tcPr>
            <w:tcW w:w="783" w:type="dxa"/>
            <w:tcBorders>
              <w:top w:val="single" w:sz="36" w:space="0" w:color="FFFFFF" w:themeColor="background1"/>
              <w:bottom w:val="single" w:sz="24" w:space="0" w:color="FFFFFF" w:themeColor="background1"/>
              <w:right w:val="single" w:sz="36" w:space="0" w:color="FFFFFF" w:themeColor="background1"/>
            </w:tcBorders>
            <w:shd w:val="clear" w:color="auto" w:fill="FFD966" w:themeFill="accent4" w:themeFillTint="99"/>
            <w:vAlign w:val="center"/>
          </w:tcPr>
          <w:p w14:paraId="764E8850" w14:textId="77777777" w:rsidR="00853782" w:rsidRPr="00D13F83" w:rsidRDefault="00853782" w:rsidP="0062639B">
            <w:r w:rsidRPr="00D13F83">
              <w:rPr>
                <w:noProof/>
                <w:lang w:eastAsia="it-IT"/>
              </w:rPr>
              <w:lastRenderedPageBreak/>
              <w:drawing>
                <wp:inline distT="0" distB="0" distL="0" distR="0" wp14:anchorId="063D3F3C" wp14:editId="76AF9279">
                  <wp:extent cx="360000" cy="360000"/>
                  <wp:effectExtent l="0" t="0" r="0" b="0"/>
                  <wp:docPr id="100" name="Elemento grafico 100" descr="Elenco di controll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Elenco di controllo con riempimento a tinta unita"/>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3DD0554E" w14:textId="77777777" w:rsidR="00853782" w:rsidRPr="00D13F83" w:rsidRDefault="00853782" w:rsidP="0062639B">
            <w:pPr>
              <w:rPr>
                <w:i/>
                <w:iCs/>
              </w:rPr>
            </w:pPr>
            <w:r w:rsidRPr="00D13F83">
              <w:rPr>
                <w:i/>
                <w:iCs/>
              </w:rPr>
              <w:t>Cosa occorre?</w:t>
            </w:r>
          </w:p>
        </w:tc>
        <w:tc>
          <w:tcPr>
            <w:tcW w:w="7366" w:type="dxa"/>
            <w:gridSpan w:val="5"/>
            <w:tcBorders>
              <w:top w:val="single" w:sz="36" w:space="0" w:color="FFFFFF" w:themeColor="background1"/>
              <w:left w:val="single" w:sz="36" w:space="0" w:color="C00000"/>
              <w:bottom w:val="single" w:sz="18" w:space="0" w:color="FFFFFF" w:themeColor="background1"/>
            </w:tcBorders>
            <w:vAlign w:val="center"/>
          </w:tcPr>
          <w:p w14:paraId="7C656F11" w14:textId="77777777" w:rsidR="00853782" w:rsidRDefault="00853782" w:rsidP="006931E7">
            <w:pPr>
              <w:jc w:val="both"/>
            </w:pPr>
            <w:r>
              <w:t xml:space="preserve">Per richiedere i sigilli è necessario avere:  </w:t>
            </w:r>
          </w:p>
          <w:p w14:paraId="5A62E84B" w14:textId="77777777" w:rsidR="00853782" w:rsidRDefault="00853782" w:rsidP="00234C24">
            <w:pPr>
              <w:pStyle w:val="Paragrafoelenco"/>
              <w:numPr>
                <w:ilvl w:val="0"/>
                <w:numId w:val="6"/>
              </w:numPr>
              <w:jc w:val="both"/>
            </w:pPr>
            <w:r>
              <w:t xml:space="preserve">certificato di morte del defunto  </w:t>
            </w:r>
          </w:p>
          <w:p w14:paraId="1F766EAC" w14:textId="77777777" w:rsidR="00853782" w:rsidRDefault="00853782" w:rsidP="00234C24">
            <w:pPr>
              <w:pStyle w:val="Paragrafoelenco"/>
              <w:numPr>
                <w:ilvl w:val="0"/>
                <w:numId w:val="6"/>
              </w:numPr>
              <w:jc w:val="both"/>
            </w:pPr>
            <w:r>
              <w:t xml:space="preserve">copia conforme del testamento  </w:t>
            </w:r>
          </w:p>
          <w:p w14:paraId="1D8085C4" w14:textId="77777777" w:rsidR="00853782" w:rsidRPr="00E55C37" w:rsidRDefault="00853782" w:rsidP="00234C24">
            <w:pPr>
              <w:pStyle w:val="Paragrafoelenco"/>
              <w:numPr>
                <w:ilvl w:val="0"/>
                <w:numId w:val="6"/>
              </w:numPr>
              <w:jc w:val="both"/>
            </w:pPr>
            <w:r>
              <w:t xml:space="preserve">dichiarazione sotto giuramento (davanti a un pubblico ufficiale) dalla quale risultino i soggetti potenziali eredi del defunto </w:t>
            </w:r>
          </w:p>
        </w:tc>
      </w:tr>
    </w:tbl>
    <w:p w14:paraId="2CE2F5D5" w14:textId="11102BF5" w:rsidR="002F1C43" w:rsidRDefault="002F1C43">
      <w:pPr>
        <w:spacing w:before="0" w:after="0" w:line="240" w:lineRule="auto"/>
      </w:pPr>
      <w:r>
        <w:br w:type="page"/>
      </w:r>
    </w:p>
    <w:p w14:paraId="347322FE" w14:textId="77777777" w:rsidR="00853782" w:rsidRDefault="00853782" w:rsidP="00996DBA"/>
    <w:tbl>
      <w:tblPr>
        <w:tblStyle w:val="Grigliatabel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
        <w:gridCol w:w="351"/>
        <w:gridCol w:w="1134"/>
        <w:gridCol w:w="567"/>
        <w:gridCol w:w="709"/>
        <w:gridCol w:w="2697"/>
        <w:gridCol w:w="1272"/>
        <w:gridCol w:w="425"/>
        <w:gridCol w:w="2263"/>
      </w:tblGrid>
      <w:tr w:rsidR="00853782" w:rsidRPr="00D13F83" w14:paraId="6E8F2407" w14:textId="77777777" w:rsidTr="51FB9B74">
        <w:tc>
          <w:tcPr>
            <w:tcW w:w="1134" w:type="dxa"/>
            <w:gridSpan w:val="2"/>
            <w:vMerge w:val="restart"/>
            <w:tcBorders>
              <w:right w:val="single" w:sz="36" w:space="0" w:color="FFFFFF" w:themeColor="background1"/>
            </w:tcBorders>
            <w:shd w:val="clear" w:color="auto" w:fill="C00000"/>
            <w:vAlign w:val="center"/>
          </w:tcPr>
          <w:p w14:paraId="19FDA8A0" w14:textId="77777777" w:rsidR="00853782" w:rsidRPr="00447926" w:rsidRDefault="00853782" w:rsidP="0062639B">
            <w:pPr>
              <w:rPr>
                <w:b/>
                <w:bCs/>
                <w:color w:val="FFFFFF" w:themeColor="background1"/>
              </w:rPr>
            </w:pPr>
            <w:r w:rsidRPr="00447926">
              <w:rPr>
                <w:b/>
                <w:bCs/>
                <w:color w:val="FFFFFF" w:themeColor="background1"/>
              </w:rPr>
              <w:t># scheda</w:t>
            </w:r>
          </w:p>
        </w:tc>
        <w:tc>
          <w:tcPr>
            <w:tcW w:w="9067" w:type="dxa"/>
            <w:gridSpan w:val="7"/>
            <w:tcBorders>
              <w:left w:val="single" w:sz="36" w:space="0" w:color="FFFFFF" w:themeColor="background1"/>
              <w:bottom w:val="single" w:sz="18" w:space="0" w:color="FFFFFF" w:themeColor="background1"/>
            </w:tcBorders>
            <w:shd w:val="clear" w:color="auto" w:fill="C00000"/>
            <w:vAlign w:val="center"/>
          </w:tcPr>
          <w:p w14:paraId="333AB71A" w14:textId="77777777" w:rsidR="00853782" w:rsidRPr="00996DBA" w:rsidRDefault="00853782" w:rsidP="00447926">
            <w:pPr>
              <w:pStyle w:val="Titolo2"/>
            </w:pPr>
            <w:bookmarkStart w:id="11" w:name="_Toc128654225"/>
            <w:r w:rsidRPr="00AD4457">
              <w:t>CERTIFICATO REGISTRO SUCCESSIONI</w:t>
            </w:r>
            <w:bookmarkEnd w:id="11"/>
            <w:r w:rsidRPr="00AD4457">
              <w:t> </w:t>
            </w:r>
          </w:p>
        </w:tc>
      </w:tr>
      <w:tr w:rsidR="00853782" w:rsidRPr="00D13F83" w14:paraId="07273AAE" w14:textId="77777777" w:rsidTr="51FB9B74">
        <w:tc>
          <w:tcPr>
            <w:tcW w:w="1134" w:type="dxa"/>
            <w:gridSpan w:val="2"/>
            <w:vMerge/>
            <w:vAlign w:val="center"/>
          </w:tcPr>
          <w:p w14:paraId="04661A9B" w14:textId="77777777" w:rsidR="00853782" w:rsidRPr="00996DBA" w:rsidRDefault="00853782" w:rsidP="0062639B">
            <w:pPr>
              <w:rPr>
                <w:color w:val="FFFFFF" w:themeColor="background1"/>
              </w:rPr>
            </w:pPr>
          </w:p>
        </w:tc>
        <w:tc>
          <w:tcPr>
            <w:tcW w:w="9067" w:type="dxa"/>
            <w:gridSpan w:val="7"/>
            <w:tcBorders>
              <w:left w:val="single" w:sz="36" w:space="0" w:color="FFFFFF" w:themeColor="background1"/>
              <w:bottom w:val="single" w:sz="48" w:space="0" w:color="FFFFFF" w:themeColor="background1"/>
            </w:tcBorders>
            <w:shd w:val="clear" w:color="auto" w:fill="E7E6E6" w:themeFill="background2"/>
            <w:vAlign w:val="center"/>
          </w:tcPr>
          <w:p w14:paraId="5C175BBD" w14:textId="40190C28" w:rsidR="00853782" w:rsidRPr="002F1C43" w:rsidRDefault="00853782" w:rsidP="002F1C43">
            <w:pPr>
              <w:jc w:val="center"/>
              <w:rPr>
                <w:b/>
                <w:bCs/>
                <w:i/>
                <w:iCs/>
              </w:rPr>
            </w:pPr>
            <w:r w:rsidRPr="002F1C43">
              <w:rPr>
                <w:i/>
                <w:iCs/>
              </w:rPr>
              <w:t>Volontaria Giurisdizione</w:t>
            </w:r>
          </w:p>
        </w:tc>
      </w:tr>
      <w:tr w:rsidR="00853782" w:rsidRPr="00D13F83" w14:paraId="1BA898F3" w14:textId="77777777" w:rsidTr="51FB9B74">
        <w:tc>
          <w:tcPr>
            <w:tcW w:w="2268" w:type="dxa"/>
            <w:gridSpan w:val="3"/>
            <w:tcBorders>
              <w:top w:val="single" w:sz="48" w:space="0" w:color="FFFFFF" w:themeColor="background1"/>
              <w:bottom w:val="single" w:sz="48" w:space="0" w:color="FFFFFF" w:themeColor="background1"/>
              <w:right w:val="single" w:sz="36" w:space="0" w:color="FFFFFF" w:themeColor="background1"/>
            </w:tcBorders>
            <w:shd w:val="clear" w:color="auto" w:fill="FFD966" w:themeFill="accent4" w:themeFillTint="99"/>
            <w:vAlign w:val="center"/>
          </w:tcPr>
          <w:p w14:paraId="0702D099" w14:textId="77777777" w:rsidR="00853782" w:rsidRPr="00D13F83" w:rsidRDefault="00853782" w:rsidP="0062639B">
            <w:pPr>
              <w:rPr>
                <w:b/>
                <w:bCs/>
              </w:rPr>
            </w:pPr>
            <w:r>
              <w:rPr>
                <w:b/>
                <w:bCs/>
              </w:rPr>
              <w:t>Per questo servizio…</w:t>
            </w:r>
          </w:p>
        </w:tc>
        <w:tc>
          <w:tcPr>
            <w:tcW w:w="1276" w:type="dxa"/>
            <w:gridSpan w:val="2"/>
            <w:tcBorders>
              <w:top w:val="single" w:sz="4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12093794" w14:textId="77777777" w:rsidR="00853782" w:rsidRPr="006E51BA" w:rsidRDefault="00853782" w:rsidP="0062639B">
            <w:pPr>
              <w:jc w:val="center"/>
            </w:pPr>
            <w:r>
              <w:rPr>
                <w:noProof/>
                <w:lang w:eastAsia="it-IT"/>
              </w:rPr>
              <w:drawing>
                <wp:inline distT="0" distB="0" distL="0" distR="0" wp14:anchorId="735ED14D" wp14:editId="17907D52">
                  <wp:extent cx="612000" cy="612000"/>
                  <wp:effectExtent l="0" t="0" r="0" b="0"/>
                  <wp:docPr id="105" name="Elemento grafico 105" descr="Impiegat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mpiegato con riempimento a tinta unita"/>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12000" cy="612000"/>
                          </a:xfrm>
                          <a:prstGeom prst="rect">
                            <a:avLst/>
                          </a:prstGeom>
                        </pic:spPr>
                      </pic:pic>
                    </a:graphicData>
                  </a:graphic>
                </wp:inline>
              </w:drawing>
            </w:r>
          </w:p>
        </w:tc>
        <w:tc>
          <w:tcPr>
            <w:tcW w:w="2697" w:type="dxa"/>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06A5F2E0" w14:textId="77777777" w:rsidR="00853782" w:rsidRPr="00447926" w:rsidRDefault="00853782" w:rsidP="00311A17">
            <w:pPr>
              <w:jc w:val="both"/>
              <w:rPr>
                <w:i/>
                <w:iCs/>
              </w:rPr>
            </w:pPr>
            <w:r>
              <w:rPr>
                <w:i/>
                <w:iCs/>
              </w:rPr>
              <w:t>…</w:t>
            </w:r>
            <w:r w:rsidRPr="005140C9">
              <w:rPr>
                <w:b/>
                <w:bCs/>
                <w:i/>
                <w:iCs/>
                <w:u w:val="single"/>
              </w:rPr>
              <w:t>non</w:t>
            </w:r>
            <w:r w:rsidRPr="005140C9">
              <w:rPr>
                <w:b/>
                <w:bCs/>
                <w:i/>
                <w:iCs/>
              </w:rPr>
              <w:t xml:space="preserve"> è</w:t>
            </w:r>
            <w:r w:rsidRPr="00447926">
              <w:rPr>
                <w:i/>
                <w:iCs/>
              </w:rPr>
              <w:t xml:space="preserve"> </w:t>
            </w:r>
            <w:r w:rsidRPr="007D06E9">
              <w:rPr>
                <w:b/>
                <w:bCs/>
                <w:i/>
                <w:iCs/>
              </w:rPr>
              <w:t xml:space="preserve">necessario </w:t>
            </w:r>
            <w:r w:rsidRPr="00447926">
              <w:rPr>
                <w:i/>
                <w:iCs/>
              </w:rPr>
              <w:t xml:space="preserve">farsi assistere da un avvocato. </w:t>
            </w:r>
          </w:p>
        </w:tc>
        <w:tc>
          <w:tcPr>
            <w:tcW w:w="1272" w:type="dxa"/>
            <w:tcBorders>
              <w:top w:val="single" w:sz="48" w:space="0" w:color="FFFFFF" w:themeColor="background1"/>
              <w:left w:val="single" w:sz="24" w:space="0" w:color="FFFFFF" w:themeColor="background1"/>
              <w:bottom w:val="single" w:sz="48" w:space="0" w:color="FFFFFF" w:themeColor="background1"/>
            </w:tcBorders>
            <w:shd w:val="clear" w:color="auto" w:fill="FFF2CC" w:themeFill="accent4" w:themeFillTint="33"/>
            <w:vAlign w:val="center"/>
          </w:tcPr>
          <w:p w14:paraId="27632124" w14:textId="77777777" w:rsidR="00853782" w:rsidRPr="006E51BA" w:rsidRDefault="00853782" w:rsidP="0062639B">
            <w:pPr>
              <w:jc w:val="center"/>
            </w:pPr>
            <w:r>
              <w:rPr>
                <w:noProof/>
                <w:lang w:eastAsia="it-IT"/>
              </w:rPr>
              <w:drawing>
                <wp:inline distT="0" distB="0" distL="0" distR="0" wp14:anchorId="1D24807E" wp14:editId="1C62231D">
                  <wp:extent cx="612000" cy="612000"/>
                  <wp:effectExtent l="0" t="0" r="0" b="0"/>
                  <wp:docPr id="106" name="Elemento grafico 106" descr="Salvadanai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mento grafico 5" descr="Salvadanaio con riempimento a tinta unita"/>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12000" cy="612000"/>
                          </a:xfrm>
                          <a:prstGeom prst="rect">
                            <a:avLst/>
                          </a:prstGeom>
                        </pic:spPr>
                      </pic:pic>
                    </a:graphicData>
                  </a:graphic>
                </wp:inline>
              </w:drawing>
            </w:r>
          </w:p>
        </w:tc>
        <w:tc>
          <w:tcPr>
            <w:tcW w:w="2688" w:type="dxa"/>
            <w:gridSpan w:val="2"/>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20FB2A89" w14:textId="77777777" w:rsidR="00853782" w:rsidRDefault="00853782" w:rsidP="00AD4457">
            <w:pPr>
              <w:jc w:val="both"/>
              <w:rPr>
                <w:i/>
                <w:iCs/>
              </w:rPr>
            </w:pPr>
          </w:p>
          <w:p w14:paraId="5E9B960C" w14:textId="77777777" w:rsidR="00853782" w:rsidRPr="00AD4457" w:rsidRDefault="00853782" w:rsidP="003B6880">
            <w:pPr>
              <w:jc w:val="both"/>
              <w:rPr>
                <w:i/>
                <w:iCs/>
              </w:rPr>
            </w:pPr>
            <w:r w:rsidRPr="00AD4457">
              <w:rPr>
                <w:i/>
                <w:iCs/>
              </w:rPr>
              <w:t xml:space="preserve">Due marche da bollo da </w:t>
            </w:r>
            <w:r>
              <w:rPr>
                <w:i/>
                <w:iCs/>
              </w:rPr>
              <w:t>€</w:t>
            </w:r>
            <w:r w:rsidRPr="00AD4457">
              <w:rPr>
                <w:i/>
                <w:iCs/>
              </w:rPr>
              <w:t>16</w:t>
            </w:r>
          </w:p>
          <w:p w14:paraId="11D820C1" w14:textId="77777777" w:rsidR="00853782" w:rsidRPr="00AD4457" w:rsidRDefault="00853782" w:rsidP="003B6880">
            <w:pPr>
              <w:jc w:val="both"/>
              <w:rPr>
                <w:i/>
                <w:iCs/>
              </w:rPr>
            </w:pPr>
            <w:r w:rsidRPr="00AD4457">
              <w:rPr>
                <w:i/>
                <w:iCs/>
              </w:rPr>
              <w:t xml:space="preserve">Una marca da bollo da </w:t>
            </w:r>
            <w:r>
              <w:rPr>
                <w:i/>
                <w:iCs/>
              </w:rPr>
              <w:t>€</w:t>
            </w:r>
            <w:r w:rsidRPr="00AD4457">
              <w:rPr>
                <w:i/>
                <w:iCs/>
              </w:rPr>
              <w:t>3,92</w:t>
            </w:r>
          </w:p>
          <w:p w14:paraId="2B6D5026" w14:textId="77777777" w:rsidR="00853782" w:rsidRPr="00447926" w:rsidRDefault="00853782" w:rsidP="00067ED9">
            <w:pPr>
              <w:jc w:val="both"/>
              <w:rPr>
                <w:i/>
                <w:iCs/>
              </w:rPr>
            </w:pPr>
            <w:r>
              <w:rPr>
                <w:i/>
                <w:iCs/>
              </w:rPr>
              <w:t xml:space="preserve"> </w:t>
            </w:r>
          </w:p>
        </w:tc>
      </w:tr>
      <w:tr w:rsidR="00853782" w:rsidRPr="00D13F83" w14:paraId="5C1C7A1F" w14:textId="77777777" w:rsidTr="51FB9B74">
        <w:tc>
          <w:tcPr>
            <w:tcW w:w="2268" w:type="dxa"/>
            <w:gridSpan w:val="3"/>
            <w:tcBorders>
              <w:top w:val="single" w:sz="18" w:space="0" w:color="FFFFFF" w:themeColor="background1"/>
              <w:bottom w:val="single" w:sz="48" w:space="0" w:color="FFFFFF" w:themeColor="background1"/>
              <w:right w:val="single" w:sz="36" w:space="0" w:color="FFFFFF" w:themeColor="background1"/>
            </w:tcBorders>
            <w:shd w:val="clear" w:color="auto" w:fill="C00000"/>
            <w:vAlign w:val="center"/>
          </w:tcPr>
          <w:p w14:paraId="2E005F45" w14:textId="77777777" w:rsidR="00853782" w:rsidRPr="00D13F83" w:rsidRDefault="00853782" w:rsidP="0062639B">
            <w:pPr>
              <w:rPr>
                <w:b/>
                <w:bCs/>
              </w:rPr>
            </w:pPr>
            <w:r w:rsidRPr="00D13F83">
              <w:rPr>
                <w:b/>
                <w:bCs/>
              </w:rPr>
              <w:t xml:space="preserve">Il </w:t>
            </w:r>
            <w:r w:rsidRPr="00447926">
              <w:rPr>
                <w:b/>
                <w:bCs/>
              </w:rPr>
              <w:t>servizio in sintesi</w:t>
            </w:r>
          </w:p>
        </w:tc>
        <w:tc>
          <w:tcPr>
            <w:tcW w:w="7933" w:type="dxa"/>
            <w:gridSpan w:val="6"/>
            <w:tcBorders>
              <w:top w:val="single" w:sz="1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5F53AE5C" w14:textId="77777777" w:rsidR="00853782" w:rsidRDefault="00853782" w:rsidP="003B6880">
            <w:pPr>
              <w:spacing w:before="100" w:beforeAutospacing="1" w:after="100" w:afterAutospacing="1"/>
              <w:jc w:val="both"/>
              <w:textAlignment w:val="baseline"/>
            </w:pPr>
            <w:r>
              <w:t>In ogni Tribunale è conservato il Registro delle Successioni: un elenco nel quale sono conservati gli atti relativi a rinunce di eredità, accettazioni con beneficio di inventario e nomine dei curatori di eredità giacenti.</w:t>
            </w:r>
          </w:p>
          <w:p w14:paraId="2854E686" w14:textId="77777777" w:rsidR="00853782" w:rsidRDefault="00853782" w:rsidP="003B6880">
            <w:pPr>
              <w:spacing w:before="100" w:beforeAutospacing="1" w:after="100" w:afterAutospacing="1"/>
              <w:jc w:val="both"/>
              <w:textAlignment w:val="baseline"/>
            </w:pPr>
            <w:r>
              <w:t>Il Registro è pubblico: il Tribunale, su richiesta, rilascia estratti o certificati degli atti che vi sono conservati.</w:t>
            </w:r>
          </w:p>
        </w:tc>
      </w:tr>
      <w:tr w:rsidR="00853782" w:rsidRPr="00D13F83" w14:paraId="69CA8B20" w14:textId="77777777" w:rsidTr="51FB9B74">
        <w:tc>
          <w:tcPr>
            <w:tcW w:w="783" w:type="dxa"/>
            <w:vMerge w:val="restart"/>
            <w:tcBorders>
              <w:top w:val="single" w:sz="48" w:space="0" w:color="FFFFFF" w:themeColor="background1"/>
              <w:right w:val="single" w:sz="36" w:space="0" w:color="FFFFFF" w:themeColor="background1"/>
            </w:tcBorders>
            <w:shd w:val="clear" w:color="auto" w:fill="FFD966" w:themeFill="accent4" w:themeFillTint="99"/>
            <w:vAlign w:val="center"/>
          </w:tcPr>
          <w:p w14:paraId="4B85D020" w14:textId="77777777" w:rsidR="00853782" w:rsidRPr="00D13F83" w:rsidRDefault="00853782" w:rsidP="00447926">
            <w:r w:rsidRPr="00D13F83">
              <w:rPr>
                <w:noProof/>
                <w:lang w:eastAsia="it-IT"/>
              </w:rPr>
              <w:drawing>
                <wp:inline distT="0" distB="0" distL="0" distR="0" wp14:anchorId="7BE9D1FE" wp14:editId="542A01E5">
                  <wp:extent cx="360000" cy="360000"/>
                  <wp:effectExtent l="0" t="0" r="0" b="0"/>
                  <wp:docPr id="107" name="Elemento grafico 107" descr="Dorso della mano con indice che punta verso destr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o grafico 4" descr="Dorso della mano con indice che punta verso destra con riempimento a tinta unita"/>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60000" cy="360000"/>
                          </a:xfrm>
                          <a:prstGeom prst="rect">
                            <a:avLst/>
                          </a:prstGeom>
                        </pic:spPr>
                      </pic:pic>
                    </a:graphicData>
                  </a:graphic>
                </wp:inline>
              </w:drawing>
            </w:r>
          </w:p>
        </w:tc>
        <w:tc>
          <w:tcPr>
            <w:tcW w:w="2052" w:type="dxa"/>
            <w:gridSpan w:val="3"/>
            <w:vMerge w:val="restart"/>
            <w:tcBorders>
              <w:top w:val="single" w:sz="48" w:space="0" w:color="FFFFFF" w:themeColor="background1"/>
              <w:left w:val="single" w:sz="36" w:space="0" w:color="FFFFFF" w:themeColor="background1"/>
              <w:right w:val="single" w:sz="36" w:space="0" w:color="C00000"/>
            </w:tcBorders>
            <w:shd w:val="clear" w:color="auto" w:fill="FFF2CC" w:themeFill="accent4" w:themeFillTint="33"/>
            <w:vAlign w:val="center"/>
          </w:tcPr>
          <w:p w14:paraId="678E45CC" w14:textId="77777777" w:rsidR="00853782" w:rsidRPr="00D13F83" w:rsidRDefault="00853782" w:rsidP="00447926">
            <w:pPr>
              <w:rPr>
                <w:i/>
                <w:iCs/>
              </w:rPr>
            </w:pPr>
            <w:r>
              <w:rPr>
                <w:i/>
                <w:iCs/>
              </w:rPr>
              <w:t>Chi può chiederla?</w:t>
            </w:r>
          </w:p>
        </w:tc>
        <w:tc>
          <w:tcPr>
            <w:tcW w:w="5103" w:type="dxa"/>
            <w:gridSpan w:val="4"/>
            <w:vMerge w:val="restart"/>
            <w:tcBorders>
              <w:top w:val="single" w:sz="48" w:space="0" w:color="FFFFFF" w:themeColor="background1"/>
              <w:left w:val="single" w:sz="36" w:space="0" w:color="C00000"/>
              <w:right w:val="single" w:sz="36" w:space="0" w:color="C00000"/>
            </w:tcBorders>
            <w:vAlign w:val="center"/>
          </w:tcPr>
          <w:p w14:paraId="58188BB5" w14:textId="77777777" w:rsidR="00853782" w:rsidRPr="00D13F83" w:rsidRDefault="00853782" w:rsidP="004A00AA">
            <w:pPr>
              <w:jc w:val="both"/>
            </w:pPr>
            <w:r w:rsidRPr="00AD4457">
              <w:t xml:space="preserve">Chiunque ne faccia </w:t>
            </w:r>
            <w:r>
              <w:t>interesse, con istanza scritta.</w:t>
            </w:r>
          </w:p>
        </w:tc>
        <w:tc>
          <w:tcPr>
            <w:tcW w:w="2263" w:type="dxa"/>
            <w:tcBorders>
              <w:top w:val="single" w:sz="48" w:space="0" w:color="FFFFFF" w:themeColor="background1"/>
              <w:left w:val="single" w:sz="36" w:space="0" w:color="C00000"/>
              <w:bottom w:val="single" w:sz="36" w:space="0" w:color="C00000"/>
            </w:tcBorders>
            <w:shd w:val="clear" w:color="auto" w:fill="E7E6E6" w:themeFill="background2"/>
            <w:vAlign w:val="center"/>
          </w:tcPr>
          <w:p w14:paraId="40B48E79" w14:textId="77777777" w:rsidR="00853782" w:rsidRPr="00D13F83" w:rsidRDefault="00853782" w:rsidP="00447926">
            <w:r>
              <w:rPr>
                <w:i/>
                <w:iCs/>
              </w:rPr>
              <w:t>I riferimenti normativi</w:t>
            </w:r>
          </w:p>
        </w:tc>
      </w:tr>
      <w:tr w:rsidR="00853782" w:rsidRPr="00D13F83" w14:paraId="4A117C31" w14:textId="77777777" w:rsidTr="51FB9B74">
        <w:tc>
          <w:tcPr>
            <w:tcW w:w="783" w:type="dxa"/>
            <w:vMerge/>
            <w:vAlign w:val="center"/>
          </w:tcPr>
          <w:p w14:paraId="1A483C4B" w14:textId="77777777" w:rsidR="00853782" w:rsidRPr="00D13F83" w:rsidRDefault="00853782" w:rsidP="00447926">
            <w:pPr>
              <w:rPr>
                <w:noProof/>
              </w:rPr>
            </w:pPr>
          </w:p>
        </w:tc>
        <w:tc>
          <w:tcPr>
            <w:tcW w:w="2052" w:type="dxa"/>
            <w:gridSpan w:val="3"/>
            <w:vMerge/>
            <w:vAlign w:val="center"/>
          </w:tcPr>
          <w:p w14:paraId="603DD1C6" w14:textId="77777777" w:rsidR="00853782" w:rsidRDefault="00853782" w:rsidP="00447926">
            <w:pPr>
              <w:rPr>
                <w:i/>
                <w:iCs/>
              </w:rPr>
            </w:pPr>
          </w:p>
        </w:tc>
        <w:tc>
          <w:tcPr>
            <w:tcW w:w="5103" w:type="dxa"/>
            <w:gridSpan w:val="4"/>
            <w:vMerge/>
            <w:vAlign w:val="center"/>
          </w:tcPr>
          <w:p w14:paraId="3EA5928A" w14:textId="77777777" w:rsidR="00853782" w:rsidRDefault="00853782" w:rsidP="00447926"/>
        </w:tc>
        <w:tc>
          <w:tcPr>
            <w:tcW w:w="2263" w:type="dxa"/>
            <w:tcBorders>
              <w:top w:val="single" w:sz="48" w:space="0" w:color="FFFFFF" w:themeColor="background1"/>
              <w:left w:val="single" w:sz="36" w:space="0" w:color="C00000"/>
              <w:bottom w:val="single" w:sz="36" w:space="0" w:color="FFFFFF" w:themeColor="background1"/>
            </w:tcBorders>
            <w:shd w:val="clear" w:color="auto" w:fill="FFF2CC" w:themeFill="accent4" w:themeFillTint="33"/>
            <w:vAlign w:val="center"/>
          </w:tcPr>
          <w:p w14:paraId="70F38A67" w14:textId="77777777" w:rsidR="00853782" w:rsidRDefault="00853782" w:rsidP="00AD4457">
            <w:pPr>
              <w:jc w:val="both"/>
            </w:pPr>
            <w:r w:rsidRPr="00AD4457">
              <w:t xml:space="preserve">Art. 52 disp. att. </w:t>
            </w:r>
            <w:proofErr w:type="gramStart"/>
            <w:r>
              <w:t>c</w:t>
            </w:r>
            <w:r w:rsidRPr="00AD4457">
              <w:t>odice civile</w:t>
            </w:r>
            <w:proofErr w:type="gramEnd"/>
          </w:p>
        </w:tc>
      </w:tr>
      <w:tr w:rsidR="00853782" w:rsidRPr="00D13F83" w14:paraId="5404A154" w14:textId="77777777" w:rsidTr="51FB9B74">
        <w:tc>
          <w:tcPr>
            <w:tcW w:w="783" w:type="dxa"/>
            <w:tcBorders>
              <w:top w:val="single" w:sz="36" w:space="0" w:color="FFFFFF" w:themeColor="background1"/>
              <w:bottom w:val="single" w:sz="36" w:space="0" w:color="FFFFFF" w:themeColor="background1"/>
              <w:right w:val="single" w:sz="36" w:space="0" w:color="FFFFFF" w:themeColor="background1"/>
            </w:tcBorders>
            <w:shd w:val="clear" w:color="auto" w:fill="FFD966" w:themeFill="accent4" w:themeFillTint="99"/>
            <w:vAlign w:val="center"/>
          </w:tcPr>
          <w:p w14:paraId="1BD63780" w14:textId="77777777" w:rsidR="00853782" w:rsidRPr="00D13F83" w:rsidRDefault="00853782" w:rsidP="0062639B">
            <w:pPr>
              <w:rPr>
                <w:noProof/>
              </w:rPr>
            </w:pPr>
            <w:r w:rsidRPr="00D13F83">
              <w:rPr>
                <w:noProof/>
                <w:lang w:eastAsia="it-IT"/>
              </w:rPr>
              <w:drawing>
                <wp:inline distT="0" distB="0" distL="0" distR="0" wp14:anchorId="6A979B82" wp14:editId="5535CAF4">
                  <wp:extent cx="360000" cy="360000"/>
                  <wp:effectExtent l="0" t="0" r="0" b="0"/>
                  <wp:docPr id="108" name="Elemento grafico 108" descr="Ingranaggi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descr="Ingranaggi con riempimento a tinta unita"/>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041BD8DC" w14:textId="77777777" w:rsidR="00853782" w:rsidRPr="00D13F83" w:rsidRDefault="00853782" w:rsidP="0062639B">
            <w:pPr>
              <w:rPr>
                <w:i/>
                <w:iCs/>
              </w:rPr>
            </w:pPr>
            <w:r w:rsidRPr="00D13F83">
              <w:rPr>
                <w:i/>
                <w:iCs/>
              </w:rPr>
              <w:t>Come funziona?</w:t>
            </w:r>
          </w:p>
        </w:tc>
        <w:tc>
          <w:tcPr>
            <w:tcW w:w="7366" w:type="dxa"/>
            <w:gridSpan w:val="5"/>
            <w:tcBorders>
              <w:top w:val="single" w:sz="36" w:space="0" w:color="FFFFFF" w:themeColor="background1"/>
              <w:left w:val="single" w:sz="36" w:space="0" w:color="C00000"/>
              <w:bottom w:val="single" w:sz="36" w:space="0" w:color="FFFFFF" w:themeColor="background1"/>
            </w:tcBorders>
            <w:vAlign w:val="center"/>
          </w:tcPr>
          <w:p w14:paraId="3B5B1B9B" w14:textId="77777777" w:rsidR="00853782" w:rsidRDefault="00853782" w:rsidP="002F1C43">
            <w:pPr>
              <w:pStyle w:val="Paragrafoelenco"/>
              <w:numPr>
                <w:ilvl w:val="0"/>
                <w:numId w:val="62"/>
              </w:numPr>
              <w:jc w:val="both"/>
            </w:pPr>
            <w:r>
              <w:t xml:space="preserve">Chi vuole un certificato o un estratto del Registro, deposita una specifica domanda (“istanza” in cancelleria) relativa a una persona defunta. </w:t>
            </w:r>
          </w:p>
          <w:p w14:paraId="313EDF2D" w14:textId="77777777" w:rsidR="00853782" w:rsidRPr="00D13F83" w:rsidRDefault="00853782" w:rsidP="002F1C43">
            <w:pPr>
              <w:pStyle w:val="Paragrafoelenco"/>
              <w:numPr>
                <w:ilvl w:val="0"/>
                <w:numId w:val="62"/>
              </w:numPr>
              <w:jc w:val="both"/>
            </w:pPr>
            <w:r>
              <w:t>L’istanza va indirizzata alla cancelleria che provvede a fornire (“rilasciare”) quanto richiesto.</w:t>
            </w:r>
          </w:p>
        </w:tc>
      </w:tr>
      <w:tr w:rsidR="00853782" w:rsidRPr="00D13F83" w14:paraId="300C4D25" w14:textId="77777777" w:rsidTr="51FB9B74">
        <w:tc>
          <w:tcPr>
            <w:tcW w:w="783" w:type="dxa"/>
            <w:tcBorders>
              <w:top w:val="single" w:sz="36" w:space="0" w:color="FFFFFF" w:themeColor="background1"/>
              <w:bottom w:val="single" w:sz="24" w:space="0" w:color="FFFFFF" w:themeColor="background1"/>
              <w:right w:val="single" w:sz="36" w:space="0" w:color="FFFFFF" w:themeColor="background1"/>
            </w:tcBorders>
            <w:shd w:val="clear" w:color="auto" w:fill="FFD966" w:themeFill="accent4" w:themeFillTint="99"/>
            <w:vAlign w:val="center"/>
          </w:tcPr>
          <w:p w14:paraId="50AE0781" w14:textId="77777777" w:rsidR="00853782" w:rsidRPr="00D13F83" w:rsidRDefault="00853782" w:rsidP="0062639B">
            <w:r w:rsidRPr="00D13F83">
              <w:rPr>
                <w:noProof/>
                <w:lang w:eastAsia="it-IT"/>
              </w:rPr>
              <w:drawing>
                <wp:inline distT="0" distB="0" distL="0" distR="0" wp14:anchorId="0BB7CEBB" wp14:editId="2582987A">
                  <wp:extent cx="360000" cy="360000"/>
                  <wp:effectExtent l="0" t="0" r="0" b="0"/>
                  <wp:docPr id="109" name="Elemento grafico 109" descr="Elenco di controll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Elenco di controllo con riempimento a tinta unita"/>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3F62C099" w14:textId="77777777" w:rsidR="00853782" w:rsidRPr="00D13F83" w:rsidRDefault="00853782" w:rsidP="0062639B">
            <w:pPr>
              <w:rPr>
                <w:i/>
                <w:iCs/>
              </w:rPr>
            </w:pPr>
            <w:r w:rsidRPr="00D13F83">
              <w:rPr>
                <w:i/>
                <w:iCs/>
              </w:rPr>
              <w:t>Cosa occorre?</w:t>
            </w:r>
          </w:p>
        </w:tc>
        <w:tc>
          <w:tcPr>
            <w:tcW w:w="7366" w:type="dxa"/>
            <w:gridSpan w:val="5"/>
            <w:tcBorders>
              <w:top w:val="single" w:sz="36" w:space="0" w:color="FFFFFF" w:themeColor="background1"/>
              <w:left w:val="single" w:sz="36" w:space="0" w:color="C00000"/>
              <w:bottom w:val="single" w:sz="18" w:space="0" w:color="FFFFFF" w:themeColor="background1"/>
            </w:tcBorders>
            <w:vAlign w:val="center"/>
          </w:tcPr>
          <w:p w14:paraId="4A83742A" w14:textId="77777777" w:rsidR="00853782" w:rsidRPr="00E55C37" w:rsidRDefault="00853782" w:rsidP="00234C24">
            <w:pPr>
              <w:pStyle w:val="Paragrafoelenco"/>
              <w:numPr>
                <w:ilvl w:val="0"/>
                <w:numId w:val="6"/>
              </w:numPr>
              <w:jc w:val="both"/>
            </w:pPr>
            <w:r>
              <w:t>Istanza motivata</w:t>
            </w:r>
          </w:p>
        </w:tc>
      </w:tr>
    </w:tbl>
    <w:p w14:paraId="76CB6140" w14:textId="77777777" w:rsidR="00853782" w:rsidRPr="00996DBA" w:rsidRDefault="00853782" w:rsidP="00996DBA"/>
    <w:p w14:paraId="146B7BD9" w14:textId="1CBCFC97" w:rsidR="002F1C43" w:rsidRDefault="002F1C43">
      <w:pPr>
        <w:spacing w:before="0" w:after="0" w:line="240" w:lineRule="auto"/>
      </w:pPr>
      <w:r>
        <w:br w:type="page"/>
      </w:r>
    </w:p>
    <w:p w14:paraId="1932E820" w14:textId="77777777" w:rsidR="00853782" w:rsidRDefault="00853782" w:rsidP="00996DBA"/>
    <w:tbl>
      <w:tblPr>
        <w:tblStyle w:val="Grigliatabel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
        <w:gridCol w:w="351"/>
        <w:gridCol w:w="1134"/>
        <w:gridCol w:w="567"/>
        <w:gridCol w:w="709"/>
        <w:gridCol w:w="2697"/>
        <w:gridCol w:w="1272"/>
        <w:gridCol w:w="425"/>
        <w:gridCol w:w="2263"/>
      </w:tblGrid>
      <w:tr w:rsidR="00853782" w:rsidRPr="00D13F83" w14:paraId="4625C77E" w14:textId="77777777" w:rsidTr="51FB9B74">
        <w:tc>
          <w:tcPr>
            <w:tcW w:w="1134" w:type="dxa"/>
            <w:gridSpan w:val="2"/>
            <w:vMerge w:val="restart"/>
            <w:tcBorders>
              <w:right w:val="single" w:sz="36" w:space="0" w:color="FFFFFF" w:themeColor="background1"/>
            </w:tcBorders>
            <w:shd w:val="clear" w:color="auto" w:fill="C00000"/>
            <w:vAlign w:val="center"/>
          </w:tcPr>
          <w:p w14:paraId="7A7AF098" w14:textId="77777777" w:rsidR="00853782" w:rsidRPr="00447926" w:rsidRDefault="00853782" w:rsidP="0062639B">
            <w:pPr>
              <w:rPr>
                <w:b/>
                <w:bCs/>
                <w:color w:val="FFFFFF" w:themeColor="background1"/>
              </w:rPr>
            </w:pPr>
            <w:r w:rsidRPr="00447926">
              <w:rPr>
                <w:b/>
                <w:bCs/>
                <w:color w:val="FFFFFF" w:themeColor="background1"/>
              </w:rPr>
              <w:t># scheda</w:t>
            </w:r>
          </w:p>
        </w:tc>
        <w:tc>
          <w:tcPr>
            <w:tcW w:w="9067" w:type="dxa"/>
            <w:gridSpan w:val="7"/>
            <w:tcBorders>
              <w:left w:val="single" w:sz="36" w:space="0" w:color="FFFFFF" w:themeColor="background1"/>
              <w:bottom w:val="single" w:sz="18" w:space="0" w:color="FFFFFF" w:themeColor="background1"/>
            </w:tcBorders>
            <w:shd w:val="clear" w:color="auto" w:fill="C00000"/>
            <w:vAlign w:val="center"/>
          </w:tcPr>
          <w:p w14:paraId="596D0355" w14:textId="06853DF8" w:rsidR="00853782" w:rsidRPr="00996DBA" w:rsidRDefault="00853782" w:rsidP="00447926">
            <w:pPr>
              <w:pStyle w:val="Titolo2"/>
            </w:pPr>
            <w:bookmarkStart w:id="12" w:name="_Toc128654226"/>
            <w:r>
              <w:t>EREDIT</w:t>
            </w:r>
            <w:r w:rsidR="002F1C43">
              <w:t>À</w:t>
            </w:r>
            <w:r>
              <w:t xml:space="preserve"> GIACENTE</w:t>
            </w:r>
            <w:bookmarkEnd w:id="12"/>
            <w:r w:rsidRPr="00311A17">
              <w:t> </w:t>
            </w:r>
          </w:p>
        </w:tc>
      </w:tr>
      <w:tr w:rsidR="00853782" w:rsidRPr="00D13F83" w14:paraId="61D525F2" w14:textId="77777777" w:rsidTr="51FB9B74">
        <w:tc>
          <w:tcPr>
            <w:tcW w:w="1134" w:type="dxa"/>
            <w:gridSpan w:val="2"/>
            <w:vMerge/>
            <w:vAlign w:val="center"/>
          </w:tcPr>
          <w:p w14:paraId="32631107" w14:textId="77777777" w:rsidR="00853782" w:rsidRPr="00996DBA" w:rsidRDefault="00853782" w:rsidP="0062639B">
            <w:pPr>
              <w:rPr>
                <w:color w:val="FFFFFF" w:themeColor="background1"/>
              </w:rPr>
            </w:pPr>
          </w:p>
        </w:tc>
        <w:tc>
          <w:tcPr>
            <w:tcW w:w="9067" w:type="dxa"/>
            <w:gridSpan w:val="7"/>
            <w:tcBorders>
              <w:left w:val="single" w:sz="36" w:space="0" w:color="FFFFFF" w:themeColor="background1"/>
              <w:bottom w:val="single" w:sz="48" w:space="0" w:color="FFFFFF" w:themeColor="background1"/>
            </w:tcBorders>
            <w:shd w:val="clear" w:color="auto" w:fill="E7E6E6" w:themeFill="background2"/>
            <w:vAlign w:val="center"/>
          </w:tcPr>
          <w:p w14:paraId="1D9114BC" w14:textId="6DBB138F" w:rsidR="00853782" w:rsidRPr="002F1C43" w:rsidRDefault="00853782" w:rsidP="002F1C43">
            <w:pPr>
              <w:jc w:val="center"/>
              <w:rPr>
                <w:b/>
                <w:bCs/>
                <w:i/>
                <w:iCs/>
              </w:rPr>
            </w:pPr>
            <w:r w:rsidRPr="002F1C43">
              <w:rPr>
                <w:i/>
                <w:iCs/>
              </w:rPr>
              <w:t>Volontaria Giurisdizione</w:t>
            </w:r>
          </w:p>
        </w:tc>
      </w:tr>
      <w:tr w:rsidR="00853782" w:rsidRPr="00D13F83" w14:paraId="403FAD4A" w14:textId="77777777" w:rsidTr="51FB9B74">
        <w:tc>
          <w:tcPr>
            <w:tcW w:w="2268" w:type="dxa"/>
            <w:gridSpan w:val="3"/>
            <w:tcBorders>
              <w:top w:val="single" w:sz="48" w:space="0" w:color="FFFFFF" w:themeColor="background1"/>
              <w:bottom w:val="single" w:sz="48" w:space="0" w:color="FFFFFF" w:themeColor="background1"/>
              <w:right w:val="single" w:sz="36" w:space="0" w:color="FFFFFF" w:themeColor="background1"/>
            </w:tcBorders>
            <w:shd w:val="clear" w:color="auto" w:fill="FFD966" w:themeFill="accent4" w:themeFillTint="99"/>
            <w:vAlign w:val="center"/>
          </w:tcPr>
          <w:p w14:paraId="491D90DA" w14:textId="77777777" w:rsidR="00853782" w:rsidRPr="00D13F83" w:rsidRDefault="00853782" w:rsidP="0062639B">
            <w:pPr>
              <w:rPr>
                <w:b/>
                <w:bCs/>
              </w:rPr>
            </w:pPr>
            <w:r>
              <w:rPr>
                <w:b/>
                <w:bCs/>
              </w:rPr>
              <w:t>Per questo servizio…</w:t>
            </w:r>
          </w:p>
        </w:tc>
        <w:tc>
          <w:tcPr>
            <w:tcW w:w="1276" w:type="dxa"/>
            <w:gridSpan w:val="2"/>
            <w:tcBorders>
              <w:top w:val="single" w:sz="4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0E4AD02B" w14:textId="77777777" w:rsidR="00853782" w:rsidRPr="006E51BA" w:rsidRDefault="00853782" w:rsidP="00770135">
            <w:pPr>
              <w:jc w:val="both"/>
            </w:pPr>
            <w:r>
              <w:rPr>
                <w:noProof/>
                <w:lang w:eastAsia="it-IT"/>
              </w:rPr>
              <w:drawing>
                <wp:inline distT="0" distB="0" distL="0" distR="0" wp14:anchorId="25028699" wp14:editId="6CF26B74">
                  <wp:extent cx="612000" cy="612000"/>
                  <wp:effectExtent l="0" t="0" r="0" b="0"/>
                  <wp:docPr id="114" name="Elemento grafico 114" descr="Impiegat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mpiegato con riempimento a tinta unita"/>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12000" cy="612000"/>
                          </a:xfrm>
                          <a:prstGeom prst="rect">
                            <a:avLst/>
                          </a:prstGeom>
                        </pic:spPr>
                      </pic:pic>
                    </a:graphicData>
                  </a:graphic>
                </wp:inline>
              </w:drawing>
            </w:r>
          </w:p>
        </w:tc>
        <w:tc>
          <w:tcPr>
            <w:tcW w:w="2697" w:type="dxa"/>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6720B458" w14:textId="77777777" w:rsidR="00853782" w:rsidRPr="00447926" w:rsidRDefault="00853782" w:rsidP="00770135">
            <w:pPr>
              <w:jc w:val="both"/>
              <w:rPr>
                <w:i/>
                <w:iCs/>
              </w:rPr>
            </w:pPr>
            <w:r>
              <w:rPr>
                <w:i/>
                <w:iCs/>
              </w:rPr>
              <w:t xml:space="preserve">…non </w:t>
            </w:r>
            <w:r w:rsidRPr="00447926">
              <w:rPr>
                <w:i/>
                <w:iCs/>
              </w:rPr>
              <w:t xml:space="preserve">è </w:t>
            </w:r>
            <w:r w:rsidRPr="007D06E9">
              <w:rPr>
                <w:b/>
                <w:bCs/>
                <w:i/>
                <w:iCs/>
              </w:rPr>
              <w:t xml:space="preserve">necessario </w:t>
            </w:r>
            <w:r w:rsidRPr="00447926">
              <w:rPr>
                <w:i/>
                <w:iCs/>
              </w:rPr>
              <w:t xml:space="preserve">farsi assistere da un avvocato. </w:t>
            </w:r>
          </w:p>
        </w:tc>
        <w:tc>
          <w:tcPr>
            <w:tcW w:w="1272" w:type="dxa"/>
            <w:tcBorders>
              <w:top w:val="single" w:sz="48" w:space="0" w:color="FFFFFF" w:themeColor="background1"/>
              <w:left w:val="single" w:sz="24" w:space="0" w:color="FFFFFF" w:themeColor="background1"/>
              <w:bottom w:val="single" w:sz="48" w:space="0" w:color="FFFFFF" w:themeColor="background1"/>
            </w:tcBorders>
            <w:shd w:val="clear" w:color="auto" w:fill="FFF2CC" w:themeFill="accent4" w:themeFillTint="33"/>
            <w:vAlign w:val="center"/>
          </w:tcPr>
          <w:p w14:paraId="6CB3930B" w14:textId="77777777" w:rsidR="00853782" w:rsidRPr="006E51BA" w:rsidRDefault="00853782" w:rsidP="0062639B">
            <w:pPr>
              <w:jc w:val="center"/>
            </w:pPr>
            <w:r>
              <w:rPr>
                <w:noProof/>
                <w:lang w:eastAsia="it-IT"/>
              </w:rPr>
              <w:drawing>
                <wp:inline distT="0" distB="0" distL="0" distR="0" wp14:anchorId="2B11331C" wp14:editId="4DE27749">
                  <wp:extent cx="612000" cy="612000"/>
                  <wp:effectExtent l="0" t="0" r="0" b="0"/>
                  <wp:docPr id="115" name="Elemento grafico 115" descr="Salvadanai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mento grafico 5" descr="Salvadanaio con riempimento a tinta unita"/>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12000" cy="612000"/>
                          </a:xfrm>
                          <a:prstGeom prst="rect">
                            <a:avLst/>
                          </a:prstGeom>
                        </pic:spPr>
                      </pic:pic>
                    </a:graphicData>
                  </a:graphic>
                </wp:inline>
              </w:drawing>
            </w:r>
          </w:p>
        </w:tc>
        <w:tc>
          <w:tcPr>
            <w:tcW w:w="2688" w:type="dxa"/>
            <w:gridSpan w:val="2"/>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401D0F99" w14:textId="77777777" w:rsidR="00853782" w:rsidRPr="00067ED9" w:rsidRDefault="00853782" w:rsidP="00770135">
            <w:pPr>
              <w:jc w:val="both"/>
              <w:rPr>
                <w:i/>
                <w:iCs/>
              </w:rPr>
            </w:pPr>
            <w:r w:rsidRPr="00067ED9">
              <w:rPr>
                <w:i/>
                <w:iCs/>
              </w:rPr>
              <w:t xml:space="preserve">Contributo unificato da </w:t>
            </w:r>
            <w:r>
              <w:rPr>
                <w:i/>
                <w:iCs/>
              </w:rPr>
              <w:t>€</w:t>
            </w:r>
            <w:r w:rsidRPr="00067ED9">
              <w:rPr>
                <w:i/>
                <w:iCs/>
              </w:rPr>
              <w:t xml:space="preserve"> 98;</w:t>
            </w:r>
          </w:p>
          <w:p w14:paraId="35EC2B23" w14:textId="77777777" w:rsidR="00853782" w:rsidRPr="00447926" w:rsidRDefault="00853782" w:rsidP="00770135">
            <w:pPr>
              <w:jc w:val="both"/>
              <w:rPr>
                <w:i/>
                <w:iCs/>
              </w:rPr>
            </w:pPr>
            <w:r w:rsidRPr="00067ED9">
              <w:rPr>
                <w:i/>
                <w:iCs/>
              </w:rPr>
              <w:t xml:space="preserve">Una marca da bollo da </w:t>
            </w:r>
            <w:r>
              <w:rPr>
                <w:i/>
                <w:iCs/>
              </w:rPr>
              <w:t xml:space="preserve">€ </w:t>
            </w:r>
            <w:r w:rsidRPr="00067ED9">
              <w:rPr>
                <w:i/>
                <w:iCs/>
              </w:rPr>
              <w:t>27.</w:t>
            </w:r>
            <w:r>
              <w:rPr>
                <w:i/>
                <w:iCs/>
              </w:rPr>
              <w:t xml:space="preserve"> </w:t>
            </w:r>
          </w:p>
        </w:tc>
      </w:tr>
      <w:tr w:rsidR="00853782" w:rsidRPr="00D13F83" w14:paraId="33E00A13" w14:textId="77777777" w:rsidTr="51FB9B74">
        <w:tc>
          <w:tcPr>
            <w:tcW w:w="2268" w:type="dxa"/>
            <w:gridSpan w:val="3"/>
            <w:tcBorders>
              <w:top w:val="single" w:sz="18" w:space="0" w:color="FFFFFF" w:themeColor="background1"/>
              <w:bottom w:val="single" w:sz="48" w:space="0" w:color="FFFFFF" w:themeColor="background1"/>
              <w:right w:val="single" w:sz="36" w:space="0" w:color="FFFFFF" w:themeColor="background1"/>
            </w:tcBorders>
            <w:shd w:val="clear" w:color="auto" w:fill="C00000"/>
            <w:vAlign w:val="center"/>
          </w:tcPr>
          <w:p w14:paraId="65E7C5F9" w14:textId="77777777" w:rsidR="00853782" w:rsidRPr="00D13F83" w:rsidRDefault="00853782" w:rsidP="0062639B">
            <w:pPr>
              <w:rPr>
                <w:b/>
                <w:bCs/>
              </w:rPr>
            </w:pPr>
            <w:r w:rsidRPr="00D13F83">
              <w:rPr>
                <w:b/>
                <w:bCs/>
              </w:rPr>
              <w:t xml:space="preserve">Il </w:t>
            </w:r>
            <w:r w:rsidRPr="00447926">
              <w:rPr>
                <w:b/>
                <w:bCs/>
              </w:rPr>
              <w:t>servizio in sintesi</w:t>
            </w:r>
          </w:p>
        </w:tc>
        <w:tc>
          <w:tcPr>
            <w:tcW w:w="7933" w:type="dxa"/>
            <w:gridSpan w:val="6"/>
            <w:tcBorders>
              <w:top w:val="single" w:sz="1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07A2D659" w14:textId="77777777" w:rsidR="00853782" w:rsidRDefault="00853782" w:rsidP="00770135">
            <w:pPr>
              <w:spacing w:before="100" w:beforeAutospacing="1" w:after="100" w:afterAutospacing="1"/>
              <w:jc w:val="both"/>
              <w:textAlignment w:val="baseline"/>
            </w:pPr>
            <w:r>
              <w:t>Se nessuno tra quelli che sono stati chiamati all’eredità di un defunto ha accettato l’eredità e nessuno di loro è in possesso di beni (immobili e oggetti) dell’eredità, il Giudice può riconoscerla come “eredità giacente”. Il Giudice nomina un curatore che si occupa di “gestire” i beni, in attesa che venga individuato un erede.</w:t>
            </w:r>
          </w:p>
          <w:p w14:paraId="0D05D599" w14:textId="77777777" w:rsidR="00853782" w:rsidRDefault="00853782" w:rsidP="00770135">
            <w:pPr>
              <w:spacing w:before="100" w:beforeAutospacing="1" w:after="100" w:afterAutospacing="1"/>
              <w:jc w:val="both"/>
              <w:textAlignment w:val="baseline"/>
            </w:pPr>
            <w:r>
              <w:t>Il Giudice può procedere anche in assenza di una richiesta oppure su richiesta da parte di soggetti che hanno interesse (</w:t>
            </w:r>
            <w:proofErr w:type="gramStart"/>
            <w:r>
              <w:t xml:space="preserve">come ad </w:t>
            </w:r>
            <w:r w:rsidRPr="00067ED9">
              <w:t>esempio</w:t>
            </w:r>
            <w:proofErr w:type="gramEnd"/>
            <w:r w:rsidRPr="00067ED9">
              <w:t xml:space="preserve"> i creditori del defunto, </w:t>
            </w:r>
            <w:r>
              <w:t xml:space="preserve">ai quali il curatore può saldare il dovuto). </w:t>
            </w:r>
          </w:p>
        </w:tc>
      </w:tr>
      <w:tr w:rsidR="00853782" w:rsidRPr="00D13F83" w14:paraId="5D30D7E1" w14:textId="77777777" w:rsidTr="51FB9B74">
        <w:tc>
          <w:tcPr>
            <w:tcW w:w="783" w:type="dxa"/>
            <w:vMerge w:val="restart"/>
            <w:tcBorders>
              <w:top w:val="single" w:sz="48" w:space="0" w:color="FFFFFF" w:themeColor="background1"/>
              <w:right w:val="single" w:sz="36" w:space="0" w:color="FFFFFF" w:themeColor="background1"/>
            </w:tcBorders>
            <w:shd w:val="clear" w:color="auto" w:fill="FFD966" w:themeFill="accent4" w:themeFillTint="99"/>
            <w:vAlign w:val="center"/>
          </w:tcPr>
          <w:p w14:paraId="34EF5D49" w14:textId="77777777" w:rsidR="00853782" w:rsidRPr="00D13F83" w:rsidRDefault="00853782" w:rsidP="00447926">
            <w:r w:rsidRPr="00D13F83">
              <w:rPr>
                <w:noProof/>
                <w:lang w:eastAsia="it-IT"/>
              </w:rPr>
              <w:drawing>
                <wp:inline distT="0" distB="0" distL="0" distR="0" wp14:anchorId="04071B9E" wp14:editId="1FBB25B0">
                  <wp:extent cx="360000" cy="360000"/>
                  <wp:effectExtent l="0" t="0" r="0" b="0"/>
                  <wp:docPr id="116" name="Elemento grafico 116" descr="Dorso della mano con indice che punta verso destr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o grafico 4" descr="Dorso della mano con indice che punta verso destra con riempimento a tinta unita"/>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60000" cy="360000"/>
                          </a:xfrm>
                          <a:prstGeom prst="rect">
                            <a:avLst/>
                          </a:prstGeom>
                        </pic:spPr>
                      </pic:pic>
                    </a:graphicData>
                  </a:graphic>
                </wp:inline>
              </w:drawing>
            </w:r>
          </w:p>
        </w:tc>
        <w:tc>
          <w:tcPr>
            <w:tcW w:w="2052" w:type="dxa"/>
            <w:gridSpan w:val="3"/>
            <w:vMerge w:val="restart"/>
            <w:tcBorders>
              <w:top w:val="single" w:sz="48" w:space="0" w:color="FFFFFF" w:themeColor="background1"/>
              <w:left w:val="single" w:sz="36" w:space="0" w:color="FFFFFF" w:themeColor="background1"/>
              <w:right w:val="single" w:sz="36" w:space="0" w:color="C00000"/>
            </w:tcBorders>
            <w:shd w:val="clear" w:color="auto" w:fill="FFF2CC" w:themeFill="accent4" w:themeFillTint="33"/>
            <w:vAlign w:val="center"/>
          </w:tcPr>
          <w:p w14:paraId="5DDA7FF3" w14:textId="77777777" w:rsidR="00853782" w:rsidRPr="00D13F83" w:rsidRDefault="00853782" w:rsidP="00447926">
            <w:pPr>
              <w:rPr>
                <w:i/>
                <w:iCs/>
              </w:rPr>
            </w:pPr>
            <w:r>
              <w:rPr>
                <w:i/>
                <w:iCs/>
              </w:rPr>
              <w:t>Chi può chiederla?</w:t>
            </w:r>
          </w:p>
        </w:tc>
        <w:tc>
          <w:tcPr>
            <w:tcW w:w="5103" w:type="dxa"/>
            <w:gridSpan w:val="4"/>
            <w:vMerge w:val="restart"/>
            <w:tcBorders>
              <w:top w:val="single" w:sz="48" w:space="0" w:color="FFFFFF" w:themeColor="background1"/>
              <w:left w:val="single" w:sz="36" w:space="0" w:color="C00000"/>
              <w:right w:val="single" w:sz="36" w:space="0" w:color="C00000"/>
            </w:tcBorders>
            <w:vAlign w:val="center"/>
          </w:tcPr>
          <w:p w14:paraId="226B8397" w14:textId="77777777" w:rsidR="00853782" w:rsidRPr="00D13F83" w:rsidRDefault="00853782" w:rsidP="00770135">
            <w:pPr>
              <w:jc w:val="both"/>
            </w:pPr>
            <w:r>
              <w:t>In generale, c</w:t>
            </w:r>
            <w:r w:rsidRPr="00067ED9">
              <w:t xml:space="preserve">hiunque abbia </w:t>
            </w:r>
            <w:r>
              <w:t xml:space="preserve">un </w:t>
            </w:r>
            <w:r w:rsidRPr="00067ED9">
              <w:t>interesse</w:t>
            </w:r>
            <w:r>
              <w:t xml:space="preserve"> (come gli eventuali creditori del defunto). Il Giudice può procedere “d’ufficio”, cioè anche in assenza di una richiesta.</w:t>
            </w:r>
          </w:p>
        </w:tc>
        <w:tc>
          <w:tcPr>
            <w:tcW w:w="2263" w:type="dxa"/>
            <w:tcBorders>
              <w:top w:val="single" w:sz="48" w:space="0" w:color="FFFFFF" w:themeColor="background1"/>
              <w:left w:val="single" w:sz="36" w:space="0" w:color="C00000"/>
              <w:bottom w:val="single" w:sz="36" w:space="0" w:color="C00000"/>
            </w:tcBorders>
            <w:shd w:val="clear" w:color="auto" w:fill="E7E6E6" w:themeFill="background2"/>
            <w:vAlign w:val="center"/>
          </w:tcPr>
          <w:p w14:paraId="11A40A6E" w14:textId="77777777" w:rsidR="00853782" w:rsidRPr="00D13F83" w:rsidRDefault="00853782" w:rsidP="00447926">
            <w:r>
              <w:rPr>
                <w:i/>
                <w:iCs/>
              </w:rPr>
              <w:t>I riferimenti normativi</w:t>
            </w:r>
          </w:p>
        </w:tc>
      </w:tr>
      <w:tr w:rsidR="00853782" w:rsidRPr="00D13F83" w14:paraId="6ED702FA" w14:textId="77777777" w:rsidTr="51FB9B74">
        <w:tc>
          <w:tcPr>
            <w:tcW w:w="783" w:type="dxa"/>
            <w:vMerge/>
            <w:vAlign w:val="center"/>
          </w:tcPr>
          <w:p w14:paraId="35D6BC3D" w14:textId="77777777" w:rsidR="00853782" w:rsidRPr="00D13F83" w:rsidRDefault="00853782" w:rsidP="00447926">
            <w:pPr>
              <w:rPr>
                <w:noProof/>
              </w:rPr>
            </w:pPr>
          </w:p>
        </w:tc>
        <w:tc>
          <w:tcPr>
            <w:tcW w:w="2052" w:type="dxa"/>
            <w:gridSpan w:val="3"/>
            <w:vMerge/>
            <w:vAlign w:val="center"/>
          </w:tcPr>
          <w:p w14:paraId="0A004069" w14:textId="77777777" w:rsidR="00853782" w:rsidRDefault="00853782" w:rsidP="00447926">
            <w:pPr>
              <w:rPr>
                <w:i/>
                <w:iCs/>
              </w:rPr>
            </w:pPr>
          </w:p>
        </w:tc>
        <w:tc>
          <w:tcPr>
            <w:tcW w:w="5103" w:type="dxa"/>
            <w:gridSpan w:val="4"/>
            <w:vMerge/>
            <w:vAlign w:val="center"/>
          </w:tcPr>
          <w:p w14:paraId="46B3C43A" w14:textId="77777777" w:rsidR="00853782" w:rsidRDefault="00853782" w:rsidP="00447926"/>
        </w:tc>
        <w:tc>
          <w:tcPr>
            <w:tcW w:w="2263" w:type="dxa"/>
            <w:tcBorders>
              <w:top w:val="single" w:sz="48" w:space="0" w:color="FFFFFF" w:themeColor="background1"/>
              <w:left w:val="single" w:sz="36" w:space="0" w:color="C00000"/>
              <w:bottom w:val="single" w:sz="36" w:space="0" w:color="FFFFFF" w:themeColor="background1"/>
            </w:tcBorders>
            <w:shd w:val="clear" w:color="auto" w:fill="FFF2CC" w:themeFill="accent4" w:themeFillTint="33"/>
            <w:vAlign w:val="center"/>
          </w:tcPr>
          <w:p w14:paraId="797BB4DE" w14:textId="77777777" w:rsidR="00853782" w:rsidRPr="007D06E9" w:rsidRDefault="00853782" w:rsidP="007D06E9">
            <w:pPr>
              <w:rPr>
                <w:i/>
                <w:iCs/>
              </w:rPr>
            </w:pPr>
            <w:r w:rsidRPr="007D06E9">
              <w:rPr>
                <w:i/>
                <w:iCs/>
              </w:rPr>
              <w:t>Codice civile </w:t>
            </w:r>
          </w:p>
          <w:p w14:paraId="19D693A6" w14:textId="77777777" w:rsidR="00853782" w:rsidRPr="007D06E9" w:rsidRDefault="00853782" w:rsidP="007D06E9">
            <w:pPr>
              <w:rPr>
                <w:i/>
                <w:iCs/>
              </w:rPr>
            </w:pPr>
            <w:r w:rsidRPr="007D06E9">
              <w:rPr>
                <w:i/>
                <w:iCs/>
              </w:rPr>
              <w:t xml:space="preserve">Articolo </w:t>
            </w:r>
            <w:r>
              <w:rPr>
                <w:i/>
                <w:iCs/>
              </w:rPr>
              <w:t>528</w:t>
            </w:r>
            <w:r w:rsidRPr="007D06E9">
              <w:rPr>
                <w:i/>
                <w:iCs/>
              </w:rPr>
              <w:t xml:space="preserve"> e seguent</w:t>
            </w:r>
            <w:r>
              <w:rPr>
                <w:i/>
                <w:iCs/>
              </w:rPr>
              <w:t>i</w:t>
            </w:r>
          </w:p>
          <w:p w14:paraId="57EB0977" w14:textId="77777777" w:rsidR="00853782" w:rsidRDefault="00853782" w:rsidP="00447926"/>
        </w:tc>
      </w:tr>
      <w:tr w:rsidR="00853782" w:rsidRPr="00D13F83" w14:paraId="3327D22D" w14:textId="77777777" w:rsidTr="51FB9B74">
        <w:tc>
          <w:tcPr>
            <w:tcW w:w="783" w:type="dxa"/>
            <w:tcBorders>
              <w:top w:val="single" w:sz="36" w:space="0" w:color="FFFFFF" w:themeColor="background1"/>
              <w:bottom w:val="single" w:sz="36" w:space="0" w:color="FFFFFF" w:themeColor="background1"/>
              <w:right w:val="single" w:sz="36" w:space="0" w:color="FFFFFF" w:themeColor="background1"/>
            </w:tcBorders>
            <w:shd w:val="clear" w:color="auto" w:fill="FFD966" w:themeFill="accent4" w:themeFillTint="99"/>
            <w:vAlign w:val="center"/>
          </w:tcPr>
          <w:p w14:paraId="499A2E7A" w14:textId="77777777" w:rsidR="00853782" w:rsidRPr="00D13F83" w:rsidRDefault="00853782" w:rsidP="0062639B">
            <w:pPr>
              <w:rPr>
                <w:noProof/>
              </w:rPr>
            </w:pPr>
            <w:r w:rsidRPr="00D13F83">
              <w:rPr>
                <w:noProof/>
                <w:lang w:eastAsia="it-IT"/>
              </w:rPr>
              <w:drawing>
                <wp:inline distT="0" distB="0" distL="0" distR="0" wp14:anchorId="69A187A2" wp14:editId="74DD429E">
                  <wp:extent cx="360000" cy="360000"/>
                  <wp:effectExtent l="0" t="0" r="0" b="0"/>
                  <wp:docPr id="117" name="Elemento grafico 117" descr="Ingranaggi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descr="Ingranaggi con riempimento a tinta unita"/>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3AF5C953" w14:textId="77777777" w:rsidR="00853782" w:rsidRPr="00D13F83" w:rsidRDefault="00853782" w:rsidP="0062639B">
            <w:pPr>
              <w:rPr>
                <w:i/>
                <w:iCs/>
              </w:rPr>
            </w:pPr>
            <w:r w:rsidRPr="00D13F83">
              <w:rPr>
                <w:i/>
                <w:iCs/>
              </w:rPr>
              <w:t>Come funziona?</w:t>
            </w:r>
          </w:p>
        </w:tc>
        <w:tc>
          <w:tcPr>
            <w:tcW w:w="7366" w:type="dxa"/>
            <w:gridSpan w:val="5"/>
            <w:tcBorders>
              <w:top w:val="single" w:sz="36" w:space="0" w:color="FFFFFF" w:themeColor="background1"/>
              <w:left w:val="single" w:sz="36" w:space="0" w:color="C00000"/>
              <w:bottom w:val="single" w:sz="36" w:space="0" w:color="FFFFFF" w:themeColor="background1"/>
            </w:tcBorders>
            <w:vAlign w:val="center"/>
          </w:tcPr>
          <w:p w14:paraId="0239482D" w14:textId="5A344702" w:rsidR="00853782" w:rsidRPr="00FC2081" w:rsidRDefault="00853782" w:rsidP="002F1C43">
            <w:pPr>
              <w:pStyle w:val="Paragrafoelenco"/>
              <w:numPr>
                <w:ilvl w:val="0"/>
                <w:numId w:val="63"/>
              </w:numPr>
              <w:jc w:val="both"/>
            </w:pPr>
            <w:r>
              <w:t xml:space="preserve">La richiesta va presentata al </w:t>
            </w:r>
            <w:r w:rsidRPr="00FC2081">
              <w:t xml:space="preserve">Tribunale </w:t>
            </w:r>
            <w:r w:rsidR="00F525E8" w:rsidRPr="00FC2081">
              <w:t>del circondario in cui si è aperta la successione</w:t>
            </w:r>
            <w:r w:rsidRPr="00FC2081">
              <w:t>.</w:t>
            </w:r>
          </w:p>
          <w:p w14:paraId="6A92A3B6" w14:textId="77777777" w:rsidR="00853782" w:rsidRPr="00067ED9" w:rsidRDefault="00853782" w:rsidP="002F1C43">
            <w:pPr>
              <w:pStyle w:val="Paragrafoelenco"/>
              <w:numPr>
                <w:ilvl w:val="0"/>
                <w:numId w:val="63"/>
              </w:numPr>
              <w:jc w:val="both"/>
            </w:pPr>
            <w:r w:rsidRPr="00FC2081">
              <w:t>Il Giudice provvede a nominare un curatore</w:t>
            </w:r>
            <w:r w:rsidRPr="00067ED9">
              <w:t xml:space="preserve"> dell’eredità</w:t>
            </w:r>
            <w:r>
              <w:t>, il cui nominativo viene iscritto in un apposito registro (“</w:t>
            </w:r>
            <w:r w:rsidRPr="00067ED9">
              <w:t>registro delle successioni</w:t>
            </w:r>
            <w:r>
              <w:t>”);</w:t>
            </w:r>
          </w:p>
          <w:p w14:paraId="169F7442" w14:textId="77777777" w:rsidR="00853782" w:rsidRPr="00067ED9" w:rsidRDefault="00853782" w:rsidP="002F1C43">
            <w:pPr>
              <w:pStyle w:val="Paragrafoelenco"/>
              <w:numPr>
                <w:ilvl w:val="0"/>
                <w:numId w:val="63"/>
              </w:numPr>
              <w:jc w:val="both"/>
            </w:pPr>
            <w:r w:rsidRPr="00067ED9">
              <w:t xml:space="preserve">Il curatore </w:t>
            </w:r>
            <w:r>
              <w:t>svolge</w:t>
            </w:r>
            <w:r w:rsidRPr="00067ED9">
              <w:t xml:space="preserve"> un inventario dell’eredità e </w:t>
            </w:r>
            <w:r>
              <w:t xml:space="preserve">cura </w:t>
            </w:r>
            <w:r w:rsidRPr="00067ED9">
              <w:t>la ordinaria amministrazione</w:t>
            </w:r>
            <w:r>
              <w:t>;</w:t>
            </w:r>
          </w:p>
          <w:p w14:paraId="7E3BCB1C" w14:textId="77777777" w:rsidR="00853782" w:rsidRPr="00067ED9" w:rsidRDefault="00853782" w:rsidP="002F1C43">
            <w:pPr>
              <w:pStyle w:val="Paragrafoelenco"/>
              <w:numPr>
                <w:ilvl w:val="0"/>
                <w:numId w:val="63"/>
              </w:numPr>
              <w:jc w:val="both"/>
            </w:pPr>
            <w:r>
              <w:t>Il denaro dell’eredità o quello ricavato dalla vendita di beni del defunto viene depositato dal curatore presso una banca o le Poste;</w:t>
            </w:r>
          </w:p>
          <w:p w14:paraId="56EBE7C8" w14:textId="77777777" w:rsidR="00853782" w:rsidRPr="00D13F83" w:rsidRDefault="00853782" w:rsidP="002F1C43">
            <w:pPr>
              <w:pStyle w:val="Paragrafoelenco"/>
              <w:numPr>
                <w:ilvl w:val="0"/>
                <w:numId w:val="63"/>
              </w:numPr>
              <w:jc w:val="both"/>
            </w:pPr>
            <w:r w:rsidRPr="00067ED9">
              <w:t>Il curatore può provvedere al pagamento dei debiti del defunto.</w:t>
            </w:r>
          </w:p>
        </w:tc>
      </w:tr>
      <w:tr w:rsidR="00853782" w:rsidRPr="00D13F83" w14:paraId="5313589A" w14:textId="77777777" w:rsidTr="51FB9B74">
        <w:tc>
          <w:tcPr>
            <w:tcW w:w="783" w:type="dxa"/>
            <w:tcBorders>
              <w:top w:val="single" w:sz="36" w:space="0" w:color="FFFFFF" w:themeColor="background1"/>
              <w:bottom w:val="single" w:sz="24" w:space="0" w:color="FFFFFF" w:themeColor="background1"/>
              <w:right w:val="single" w:sz="36" w:space="0" w:color="FFFFFF" w:themeColor="background1"/>
            </w:tcBorders>
            <w:shd w:val="clear" w:color="auto" w:fill="FFD966" w:themeFill="accent4" w:themeFillTint="99"/>
            <w:vAlign w:val="center"/>
          </w:tcPr>
          <w:p w14:paraId="19B6DF1E" w14:textId="77777777" w:rsidR="00853782" w:rsidRPr="00D13F83" w:rsidRDefault="00853782" w:rsidP="0062639B">
            <w:r w:rsidRPr="00D13F83">
              <w:rPr>
                <w:noProof/>
                <w:lang w:eastAsia="it-IT"/>
              </w:rPr>
              <w:drawing>
                <wp:inline distT="0" distB="0" distL="0" distR="0" wp14:anchorId="67518F66" wp14:editId="3EF71A64">
                  <wp:extent cx="360000" cy="360000"/>
                  <wp:effectExtent l="0" t="0" r="0" b="0"/>
                  <wp:docPr id="118" name="Elemento grafico 118" descr="Elenco di controll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Elenco di controllo con riempimento a tinta unita"/>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179A426A" w14:textId="77777777" w:rsidR="00853782" w:rsidRPr="00D13F83" w:rsidRDefault="00853782" w:rsidP="0062639B">
            <w:pPr>
              <w:rPr>
                <w:i/>
                <w:iCs/>
              </w:rPr>
            </w:pPr>
            <w:r w:rsidRPr="00D13F83">
              <w:rPr>
                <w:i/>
                <w:iCs/>
              </w:rPr>
              <w:t>Cosa occorre?</w:t>
            </w:r>
          </w:p>
        </w:tc>
        <w:tc>
          <w:tcPr>
            <w:tcW w:w="7366" w:type="dxa"/>
            <w:gridSpan w:val="5"/>
            <w:tcBorders>
              <w:top w:val="single" w:sz="36" w:space="0" w:color="FFFFFF" w:themeColor="background1"/>
              <w:left w:val="single" w:sz="36" w:space="0" w:color="C00000"/>
              <w:bottom w:val="single" w:sz="18" w:space="0" w:color="FFFFFF" w:themeColor="background1"/>
            </w:tcBorders>
            <w:vAlign w:val="center"/>
          </w:tcPr>
          <w:p w14:paraId="13F29F0C" w14:textId="77777777" w:rsidR="00853782" w:rsidRPr="004A00AA" w:rsidRDefault="00853782" w:rsidP="00770135">
            <w:r w:rsidRPr="004A00AA">
              <w:t xml:space="preserve">È necessario </w:t>
            </w:r>
            <w:r>
              <w:t>consegnare</w:t>
            </w:r>
            <w:r w:rsidRPr="004A00AA">
              <w:t>: </w:t>
            </w:r>
          </w:p>
          <w:p w14:paraId="5DCC4E39" w14:textId="77777777" w:rsidR="00853782" w:rsidRPr="004A00AA" w:rsidRDefault="00853782" w:rsidP="00234C24">
            <w:pPr>
              <w:pStyle w:val="Paragrafoelenco"/>
              <w:numPr>
                <w:ilvl w:val="0"/>
                <w:numId w:val="6"/>
              </w:numPr>
              <w:jc w:val="both"/>
            </w:pPr>
            <w:r>
              <w:lastRenderedPageBreak/>
              <w:t>certificato di morte del defunto  </w:t>
            </w:r>
          </w:p>
          <w:p w14:paraId="01E1C9C3" w14:textId="77777777" w:rsidR="00853782" w:rsidRPr="00067ED9" w:rsidRDefault="00853782" w:rsidP="00234C24">
            <w:pPr>
              <w:pStyle w:val="Paragrafoelenco"/>
              <w:numPr>
                <w:ilvl w:val="0"/>
                <w:numId w:val="6"/>
              </w:numPr>
              <w:jc w:val="both"/>
            </w:pPr>
            <w:r>
              <w:t>codice fiscale del defunto</w:t>
            </w:r>
          </w:p>
          <w:p w14:paraId="4E05E447" w14:textId="3FFBFEC4" w:rsidR="00853782" w:rsidRPr="00E55C37" w:rsidRDefault="001F55C3" w:rsidP="00234C24">
            <w:pPr>
              <w:pStyle w:val="Paragrafoelenco"/>
              <w:numPr>
                <w:ilvl w:val="0"/>
                <w:numId w:val="6"/>
              </w:numPr>
              <w:jc w:val="both"/>
            </w:pPr>
            <w:r>
              <w:t xml:space="preserve">Solo in specifici casi, che verranno segnalati dalla cancelleria  è richiesto il </w:t>
            </w:r>
            <w:r w:rsidR="00853782">
              <w:t>Certificato storico anagrafico del defunto o della sua famiglia d’origine, attestante l’inesistenza di chiamati all’eredità entro il 6° grado;</w:t>
            </w:r>
          </w:p>
        </w:tc>
      </w:tr>
    </w:tbl>
    <w:p w14:paraId="0ED53943" w14:textId="77777777" w:rsidR="00853782" w:rsidRPr="00996DBA" w:rsidRDefault="00853782" w:rsidP="00996DBA"/>
    <w:p w14:paraId="643D641A" w14:textId="18B93A8A" w:rsidR="002F1C43" w:rsidRDefault="002F1C43">
      <w:pPr>
        <w:spacing w:before="0" w:after="0" w:line="240" w:lineRule="auto"/>
      </w:pPr>
      <w:r>
        <w:br w:type="page"/>
      </w:r>
    </w:p>
    <w:p w14:paraId="1507891E" w14:textId="77777777" w:rsidR="00853782" w:rsidRDefault="00853782" w:rsidP="00996DBA"/>
    <w:tbl>
      <w:tblPr>
        <w:tblStyle w:val="Grigliatabel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
        <w:gridCol w:w="351"/>
        <w:gridCol w:w="1134"/>
        <w:gridCol w:w="567"/>
        <w:gridCol w:w="709"/>
        <w:gridCol w:w="2697"/>
        <w:gridCol w:w="1272"/>
        <w:gridCol w:w="425"/>
        <w:gridCol w:w="2263"/>
      </w:tblGrid>
      <w:tr w:rsidR="00853782" w:rsidRPr="00D13F83" w14:paraId="374E5E44" w14:textId="77777777" w:rsidTr="51FB9B74">
        <w:tc>
          <w:tcPr>
            <w:tcW w:w="1134" w:type="dxa"/>
            <w:gridSpan w:val="2"/>
            <w:vMerge w:val="restart"/>
            <w:tcBorders>
              <w:right w:val="single" w:sz="36" w:space="0" w:color="FFFFFF" w:themeColor="background1"/>
            </w:tcBorders>
            <w:shd w:val="clear" w:color="auto" w:fill="C00000"/>
            <w:vAlign w:val="center"/>
          </w:tcPr>
          <w:p w14:paraId="2236292A" w14:textId="77777777" w:rsidR="00853782" w:rsidRPr="00447926" w:rsidRDefault="00853782" w:rsidP="0062639B">
            <w:pPr>
              <w:rPr>
                <w:b/>
                <w:bCs/>
                <w:color w:val="FFFFFF" w:themeColor="background1"/>
              </w:rPr>
            </w:pPr>
            <w:r w:rsidRPr="00447926">
              <w:rPr>
                <w:b/>
                <w:bCs/>
                <w:color w:val="FFFFFF" w:themeColor="background1"/>
              </w:rPr>
              <w:t># scheda</w:t>
            </w:r>
          </w:p>
        </w:tc>
        <w:tc>
          <w:tcPr>
            <w:tcW w:w="9067" w:type="dxa"/>
            <w:gridSpan w:val="7"/>
            <w:tcBorders>
              <w:left w:val="single" w:sz="36" w:space="0" w:color="FFFFFF" w:themeColor="background1"/>
              <w:bottom w:val="single" w:sz="18" w:space="0" w:color="FFFFFF" w:themeColor="background1"/>
            </w:tcBorders>
            <w:shd w:val="clear" w:color="auto" w:fill="C00000"/>
            <w:vAlign w:val="center"/>
          </w:tcPr>
          <w:p w14:paraId="12D6036E" w14:textId="77777777" w:rsidR="00853782" w:rsidRPr="00996DBA" w:rsidRDefault="00853782" w:rsidP="00447926">
            <w:pPr>
              <w:pStyle w:val="Titolo2"/>
            </w:pPr>
            <w:bookmarkStart w:id="13" w:name="_Toc128654227"/>
            <w:r>
              <w:t>RINUNCIA ALL’EREDITA’</w:t>
            </w:r>
            <w:bookmarkEnd w:id="13"/>
            <w:r>
              <w:t xml:space="preserve"> </w:t>
            </w:r>
            <w:r w:rsidRPr="00311A17">
              <w:t> </w:t>
            </w:r>
          </w:p>
        </w:tc>
      </w:tr>
      <w:tr w:rsidR="00853782" w:rsidRPr="00D13F83" w14:paraId="78D7BC44" w14:textId="77777777" w:rsidTr="51FB9B74">
        <w:tc>
          <w:tcPr>
            <w:tcW w:w="1134" w:type="dxa"/>
            <w:gridSpan w:val="2"/>
            <w:vMerge/>
            <w:vAlign w:val="center"/>
          </w:tcPr>
          <w:p w14:paraId="54831F3C" w14:textId="77777777" w:rsidR="00853782" w:rsidRPr="00996DBA" w:rsidRDefault="00853782" w:rsidP="0062639B">
            <w:pPr>
              <w:rPr>
                <w:color w:val="FFFFFF" w:themeColor="background1"/>
              </w:rPr>
            </w:pPr>
          </w:p>
        </w:tc>
        <w:tc>
          <w:tcPr>
            <w:tcW w:w="9067" w:type="dxa"/>
            <w:gridSpan w:val="7"/>
            <w:tcBorders>
              <w:left w:val="single" w:sz="36" w:space="0" w:color="FFFFFF" w:themeColor="background1"/>
              <w:bottom w:val="single" w:sz="48" w:space="0" w:color="FFFFFF" w:themeColor="background1"/>
            </w:tcBorders>
            <w:shd w:val="clear" w:color="auto" w:fill="E7E6E6" w:themeFill="background2"/>
            <w:vAlign w:val="center"/>
          </w:tcPr>
          <w:p w14:paraId="4552140B" w14:textId="790456AC" w:rsidR="00853782" w:rsidRPr="002F1C43" w:rsidRDefault="00853782" w:rsidP="002F1C43">
            <w:pPr>
              <w:jc w:val="center"/>
              <w:rPr>
                <w:b/>
                <w:bCs/>
                <w:i/>
                <w:iCs/>
              </w:rPr>
            </w:pPr>
            <w:r w:rsidRPr="002F1C43">
              <w:rPr>
                <w:i/>
                <w:iCs/>
              </w:rPr>
              <w:t>Volontaria Giurisdizione</w:t>
            </w:r>
          </w:p>
        </w:tc>
      </w:tr>
      <w:tr w:rsidR="00853782" w:rsidRPr="00D13F83" w14:paraId="05A20FEB" w14:textId="77777777" w:rsidTr="51FB9B74">
        <w:tc>
          <w:tcPr>
            <w:tcW w:w="2268" w:type="dxa"/>
            <w:gridSpan w:val="3"/>
            <w:tcBorders>
              <w:top w:val="single" w:sz="48" w:space="0" w:color="FFFFFF" w:themeColor="background1"/>
              <w:bottom w:val="single" w:sz="48" w:space="0" w:color="FFFFFF" w:themeColor="background1"/>
              <w:right w:val="single" w:sz="36" w:space="0" w:color="FFFFFF" w:themeColor="background1"/>
            </w:tcBorders>
            <w:shd w:val="clear" w:color="auto" w:fill="FFD966" w:themeFill="accent4" w:themeFillTint="99"/>
            <w:vAlign w:val="center"/>
          </w:tcPr>
          <w:p w14:paraId="075E677B" w14:textId="77777777" w:rsidR="00853782" w:rsidRPr="00D13F83" w:rsidRDefault="00853782" w:rsidP="0062639B">
            <w:pPr>
              <w:rPr>
                <w:b/>
                <w:bCs/>
              </w:rPr>
            </w:pPr>
            <w:r>
              <w:rPr>
                <w:b/>
                <w:bCs/>
              </w:rPr>
              <w:t>Per questo servizio…</w:t>
            </w:r>
          </w:p>
        </w:tc>
        <w:tc>
          <w:tcPr>
            <w:tcW w:w="1276" w:type="dxa"/>
            <w:gridSpan w:val="2"/>
            <w:tcBorders>
              <w:top w:val="single" w:sz="4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4BB48704" w14:textId="77777777" w:rsidR="00853782" w:rsidRPr="006E51BA" w:rsidRDefault="00853782" w:rsidP="0062639B">
            <w:pPr>
              <w:jc w:val="center"/>
            </w:pPr>
            <w:r>
              <w:rPr>
                <w:noProof/>
                <w:lang w:eastAsia="it-IT"/>
              </w:rPr>
              <w:drawing>
                <wp:inline distT="0" distB="0" distL="0" distR="0" wp14:anchorId="64672FDD" wp14:editId="65A40CC5">
                  <wp:extent cx="612000" cy="612000"/>
                  <wp:effectExtent l="0" t="0" r="0" b="0"/>
                  <wp:docPr id="123" name="Elemento grafico 123" descr="Impiegat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mpiegato con riempimento a tinta unita"/>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12000" cy="612000"/>
                          </a:xfrm>
                          <a:prstGeom prst="rect">
                            <a:avLst/>
                          </a:prstGeom>
                        </pic:spPr>
                      </pic:pic>
                    </a:graphicData>
                  </a:graphic>
                </wp:inline>
              </w:drawing>
            </w:r>
          </w:p>
        </w:tc>
        <w:tc>
          <w:tcPr>
            <w:tcW w:w="2697" w:type="dxa"/>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67AC7A2B" w14:textId="77777777" w:rsidR="00853782" w:rsidRPr="00447926" w:rsidRDefault="00853782" w:rsidP="00091F82">
            <w:pPr>
              <w:jc w:val="both"/>
              <w:rPr>
                <w:i/>
                <w:iCs/>
              </w:rPr>
            </w:pPr>
            <w:r>
              <w:rPr>
                <w:i/>
                <w:iCs/>
              </w:rPr>
              <w:t>…</w:t>
            </w:r>
            <w:r w:rsidRPr="00C86D0C">
              <w:rPr>
                <w:b/>
                <w:bCs/>
                <w:i/>
                <w:iCs/>
                <w:u w:val="single"/>
              </w:rPr>
              <w:t>non</w:t>
            </w:r>
            <w:r w:rsidRPr="00C86D0C">
              <w:rPr>
                <w:b/>
                <w:bCs/>
                <w:i/>
                <w:iCs/>
              </w:rPr>
              <w:t xml:space="preserve"> è</w:t>
            </w:r>
            <w:r w:rsidRPr="00447926">
              <w:rPr>
                <w:i/>
                <w:iCs/>
              </w:rPr>
              <w:t xml:space="preserve"> </w:t>
            </w:r>
            <w:r w:rsidRPr="007D06E9">
              <w:rPr>
                <w:b/>
                <w:bCs/>
                <w:i/>
                <w:iCs/>
              </w:rPr>
              <w:t xml:space="preserve">necessario </w:t>
            </w:r>
            <w:r w:rsidRPr="00447926">
              <w:rPr>
                <w:i/>
                <w:iCs/>
              </w:rPr>
              <w:t xml:space="preserve">farsi assistere da un avvocato. </w:t>
            </w:r>
          </w:p>
        </w:tc>
        <w:tc>
          <w:tcPr>
            <w:tcW w:w="1272" w:type="dxa"/>
            <w:tcBorders>
              <w:top w:val="single" w:sz="48" w:space="0" w:color="FFFFFF" w:themeColor="background1"/>
              <w:left w:val="single" w:sz="24" w:space="0" w:color="FFFFFF" w:themeColor="background1"/>
              <w:bottom w:val="single" w:sz="48" w:space="0" w:color="FFFFFF" w:themeColor="background1"/>
            </w:tcBorders>
            <w:shd w:val="clear" w:color="auto" w:fill="FFF2CC" w:themeFill="accent4" w:themeFillTint="33"/>
            <w:vAlign w:val="center"/>
          </w:tcPr>
          <w:p w14:paraId="5ED7BC08" w14:textId="77777777" w:rsidR="00853782" w:rsidRPr="006E51BA" w:rsidRDefault="00853782" w:rsidP="0062639B">
            <w:pPr>
              <w:jc w:val="center"/>
            </w:pPr>
            <w:r>
              <w:rPr>
                <w:noProof/>
                <w:lang w:eastAsia="it-IT"/>
              </w:rPr>
              <w:drawing>
                <wp:inline distT="0" distB="0" distL="0" distR="0" wp14:anchorId="618AD973" wp14:editId="26C50298">
                  <wp:extent cx="612000" cy="612000"/>
                  <wp:effectExtent l="0" t="0" r="0" b="0"/>
                  <wp:docPr id="124" name="Elemento grafico 124" descr="Salvadanai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mento grafico 5" descr="Salvadanaio con riempimento a tinta unita"/>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12000" cy="612000"/>
                          </a:xfrm>
                          <a:prstGeom prst="rect">
                            <a:avLst/>
                          </a:prstGeom>
                        </pic:spPr>
                      </pic:pic>
                    </a:graphicData>
                  </a:graphic>
                </wp:inline>
              </w:drawing>
            </w:r>
          </w:p>
        </w:tc>
        <w:tc>
          <w:tcPr>
            <w:tcW w:w="2688" w:type="dxa"/>
            <w:gridSpan w:val="2"/>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155554C7" w14:textId="77777777" w:rsidR="00853782" w:rsidRPr="00447926" w:rsidRDefault="00853782" w:rsidP="00091F82">
            <w:pPr>
              <w:jc w:val="both"/>
              <w:rPr>
                <w:i/>
                <w:iCs/>
              </w:rPr>
            </w:pPr>
            <w:r w:rsidRPr="002B6DB4">
              <w:rPr>
                <w:i/>
                <w:iCs/>
              </w:rPr>
              <w:t xml:space="preserve">1 marca da bollo da € 16 </w:t>
            </w:r>
            <w:r w:rsidRPr="002B6DB4">
              <w:rPr>
                <w:i/>
                <w:iCs/>
              </w:rPr>
              <w:br/>
            </w:r>
            <w:r>
              <w:rPr>
                <w:i/>
                <w:iCs/>
              </w:rPr>
              <w:t xml:space="preserve">Per la registrazione: 200€ (pagamento con F24 dopo la sottoscrizione dell’atto) </w:t>
            </w:r>
          </w:p>
        </w:tc>
      </w:tr>
      <w:tr w:rsidR="00853782" w:rsidRPr="00D13F83" w14:paraId="1E3187CA" w14:textId="77777777" w:rsidTr="51FB9B74">
        <w:tc>
          <w:tcPr>
            <w:tcW w:w="2268" w:type="dxa"/>
            <w:gridSpan w:val="3"/>
            <w:tcBorders>
              <w:top w:val="single" w:sz="18" w:space="0" w:color="FFFFFF" w:themeColor="background1"/>
              <w:bottom w:val="single" w:sz="48" w:space="0" w:color="FFFFFF" w:themeColor="background1"/>
              <w:right w:val="single" w:sz="36" w:space="0" w:color="FFFFFF" w:themeColor="background1"/>
            </w:tcBorders>
            <w:shd w:val="clear" w:color="auto" w:fill="C00000"/>
            <w:vAlign w:val="center"/>
          </w:tcPr>
          <w:p w14:paraId="354951A2" w14:textId="77777777" w:rsidR="00853782" w:rsidRPr="00D13F83" w:rsidRDefault="00853782" w:rsidP="0062639B">
            <w:pPr>
              <w:rPr>
                <w:b/>
                <w:bCs/>
              </w:rPr>
            </w:pPr>
            <w:r w:rsidRPr="00D13F83">
              <w:rPr>
                <w:b/>
                <w:bCs/>
              </w:rPr>
              <w:t xml:space="preserve">Il </w:t>
            </w:r>
            <w:r w:rsidRPr="00447926">
              <w:rPr>
                <w:b/>
                <w:bCs/>
              </w:rPr>
              <w:t>servizio in sintesi</w:t>
            </w:r>
          </w:p>
        </w:tc>
        <w:tc>
          <w:tcPr>
            <w:tcW w:w="7933" w:type="dxa"/>
            <w:gridSpan w:val="6"/>
            <w:tcBorders>
              <w:top w:val="single" w:sz="1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58CD9495" w14:textId="77777777" w:rsidR="00853782" w:rsidRDefault="00853782" w:rsidP="00091F82">
            <w:pPr>
              <w:spacing w:before="96" w:after="100" w:afterAutospacing="1"/>
              <w:jc w:val="both"/>
              <w:textAlignment w:val="baseline"/>
            </w:pPr>
            <w:r w:rsidRPr="002B6DB4">
              <w:t>Quando</w:t>
            </w:r>
            <w:r>
              <w:t xml:space="preserve"> una persona che ha diritto a un’eredità </w:t>
            </w:r>
            <w:r w:rsidRPr="002B6DB4">
              <w:t>non intende accettar</w:t>
            </w:r>
            <w:r>
              <w:t>la</w:t>
            </w:r>
            <w:r w:rsidRPr="002B6DB4">
              <w:t xml:space="preserve"> (ad esempio, perché ci sono più debiti che crediti), deve dichiarare </w:t>
            </w:r>
            <w:r>
              <w:t xml:space="preserve">formalmente, </w:t>
            </w:r>
            <w:r w:rsidRPr="00B31D0F">
              <w:t xml:space="preserve">davanti ad un cancelliere </w:t>
            </w:r>
            <w:r>
              <w:t xml:space="preserve">del Tribunale </w:t>
            </w:r>
            <w:r w:rsidRPr="00B31D0F">
              <w:t>o un notaio</w:t>
            </w:r>
            <w:r>
              <w:t>,</w:t>
            </w:r>
            <w:r w:rsidRPr="002B6DB4">
              <w:t xml:space="preserve"> di </w:t>
            </w:r>
            <w:r w:rsidRPr="002B6DB4">
              <w:rPr>
                <w:b/>
                <w:bCs/>
              </w:rPr>
              <w:t>non volere acquisire l’eredità</w:t>
            </w:r>
            <w:r>
              <w:rPr>
                <w:b/>
                <w:bCs/>
              </w:rPr>
              <w:t xml:space="preserve">. </w:t>
            </w:r>
            <w:r w:rsidRPr="002B6DB4">
              <w:t xml:space="preserve"> </w:t>
            </w:r>
          </w:p>
          <w:p w14:paraId="61CA0513" w14:textId="77777777" w:rsidR="00853782" w:rsidRDefault="00853782" w:rsidP="00091F82">
            <w:pPr>
              <w:spacing w:before="96" w:after="100" w:afterAutospacing="1"/>
              <w:jc w:val="both"/>
              <w:textAlignment w:val="baseline"/>
            </w:pPr>
            <w:r w:rsidRPr="002B6DB4">
              <w:rPr>
                <w:i/>
                <w:iCs/>
              </w:rPr>
              <w:t xml:space="preserve">Attenzione: </w:t>
            </w:r>
            <w:r>
              <w:rPr>
                <w:i/>
                <w:iCs/>
              </w:rPr>
              <w:t xml:space="preserve">eventuali creditori non possono chiedere, a chi rinuncia all’eredità, il pagamento di </w:t>
            </w:r>
            <w:r w:rsidRPr="002B6DB4">
              <w:rPr>
                <w:i/>
                <w:iCs/>
              </w:rPr>
              <w:t>eventuali debiti lasciati dal defunto.</w:t>
            </w:r>
          </w:p>
        </w:tc>
      </w:tr>
      <w:tr w:rsidR="00853782" w:rsidRPr="00D13F83" w14:paraId="2D161E58" w14:textId="77777777" w:rsidTr="51FB9B74">
        <w:tc>
          <w:tcPr>
            <w:tcW w:w="783" w:type="dxa"/>
            <w:vMerge w:val="restart"/>
            <w:tcBorders>
              <w:top w:val="single" w:sz="48" w:space="0" w:color="FFFFFF" w:themeColor="background1"/>
              <w:right w:val="single" w:sz="36" w:space="0" w:color="FFFFFF" w:themeColor="background1"/>
            </w:tcBorders>
            <w:shd w:val="clear" w:color="auto" w:fill="FFD966" w:themeFill="accent4" w:themeFillTint="99"/>
            <w:vAlign w:val="center"/>
          </w:tcPr>
          <w:p w14:paraId="6D331AB6" w14:textId="77777777" w:rsidR="00853782" w:rsidRPr="00D13F83" w:rsidRDefault="00853782" w:rsidP="00447926">
            <w:r w:rsidRPr="00D13F83">
              <w:rPr>
                <w:noProof/>
                <w:lang w:eastAsia="it-IT"/>
              </w:rPr>
              <w:drawing>
                <wp:inline distT="0" distB="0" distL="0" distR="0" wp14:anchorId="6F0157AF" wp14:editId="218DC5F1">
                  <wp:extent cx="360000" cy="360000"/>
                  <wp:effectExtent l="0" t="0" r="0" b="0"/>
                  <wp:docPr id="125" name="Elemento grafico 125" descr="Dorso della mano con indice che punta verso destr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o grafico 4" descr="Dorso della mano con indice che punta verso destra con riempimento a tinta unita"/>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60000" cy="360000"/>
                          </a:xfrm>
                          <a:prstGeom prst="rect">
                            <a:avLst/>
                          </a:prstGeom>
                        </pic:spPr>
                      </pic:pic>
                    </a:graphicData>
                  </a:graphic>
                </wp:inline>
              </w:drawing>
            </w:r>
          </w:p>
        </w:tc>
        <w:tc>
          <w:tcPr>
            <w:tcW w:w="2052" w:type="dxa"/>
            <w:gridSpan w:val="3"/>
            <w:vMerge w:val="restart"/>
            <w:tcBorders>
              <w:top w:val="single" w:sz="48" w:space="0" w:color="FFFFFF" w:themeColor="background1"/>
              <w:left w:val="single" w:sz="36" w:space="0" w:color="FFFFFF" w:themeColor="background1"/>
              <w:right w:val="single" w:sz="36" w:space="0" w:color="C00000"/>
            </w:tcBorders>
            <w:shd w:val="clear" w:color="auto" w:fill="FFF2CC" w:themeFill="accent4" w:themeFillTint="33"/>
            <w:vAlign w:val="center"/>
          </w:tcPr>
          <w:p w14:paraId="5C949926" w14:textId="77777777" w:rsidR="00853782" w:rsidRPr="00D13F83" w:rsidRDefault="00853782" w:rsidP="00447926">
            <w:pPr>
              <w:rPr>
                <w:i/>
                <w:iCs/>
              </w:rPr>
            </w:pPr>
            <w:r>
              <w:rPr>
                <w:i/>
                <w:iCs/>
              </w:rPr>
              <w:t>Chi può chiederla?</w:t>
            </w:r>
          </w:p>
        </w:tc>
        <w:tc>
          <w:tcPr>
            <w:tcW w:w="5103" w:type="dxa"/>
            <w:gridSpan w:val="4"/>
            <w:vMerge w:val="restart"/>
            <w:tcBorders>
              <w:top w:val="single" w:sz="48" w:space="0" w:color="FFFFFF" w:themeColor="background1"/>
              <w:left w:val="single" w:sz="36" w:space="0" w:color="C00000"/>
              <w:right w:val="single" w:sz="36" w:space="0" w:color="C00000"/>
            </w:tcBorders>
            <w:vAlign w:val="center"/>
          </w:tcPr>
          <w:p w14:paraId="4BC42956" w14:textId="77777777" w:rsidR="00853782" w:rsidRDefault="00853782" w:rsidP="00091F82">
            <w:pPr>
              <w:jc w:val="both"/>
            </w:pPr>
            <w:r>
              <w:t>La persona che è stata “chiamata” all’eredità e intende rinunciarci.</w:t>
            </w:r>
          </w:p>
          <w:p w14:paraId="3F729C9D" w14:textId="77777777" w:rsidR="00853782" w:rsidRPr="00D13F83" w:rsidRDefault="00853782" w:rsidP="00091F82">
            <w:pPr>
              <w:jc w:val="both"/>
            </w:pPr>
            <w:r w:rsidRPr="0039028B">
              <w:rPr>
                <w:i/>
                <w:iCs/>
              </w:rPr>
              <w:t>Nel caso di minori, interdetti, inabilitati e persone giuridiche</w:t>
            </w:r>
            <w:r>
              <w:rPr>
                <w:i/>
                <w:iCs/>
              </w:rPr>
              <w:t>:</w:t>
            </w:r>
            <w:r w:rsidRPr="004A00AA">
              <w:t xml:space="preserve"> </w:t>
            </w:r>
            <w:r>
              <w:t>il soggetto che</w:t>
            </w:r>
            <w:r w:rsidRPr="004A00AA">
              <w:t xml:space="preserve"> li rappresenta.</w:t>
            </w:r>
          </w:p>
        </w:tc>
        <w:tc>
          <w:tcPr>
            <w:tcW w:w="2263" w:type="dxa"/>
            <w:tcBorders>
              <w:top w:val="single" w:sz="48" w:space="0" w:color="FFFFFF" w:themeColor="background1"/>
              <w:left w:val="single" w:sz="36" w:space="0" w:color="C00000"/>
              <w:bottom w:val="single" w:sz="36" w:space="0" w:color="C00000"/>
            </w:tcBorders>
            <w:shd w:val="clear" w:color="auto" w:fill="E7E6E6" w:themeFill="background2"/>
            <w:vAlign w:val="center"/>
          </w:tcPr>
          <w:p w14:paraId="2AEEFABE" w14:textId="77777777" w:rsidR="00853782" w:rsidRPr="00D13F83" w:rsidRDefault="00853782" w:rsidP="00447926">
            <w:r>
              <w:rPr>
                <w:i/>
                <w:iCs/>
              </w:rPr>
              <w:t>I riferimenti normativi</w:t>
            </w:r>
          </w:p>
        </w:tc>
      </w:tr>
      <w:tr w:rsidR="00853782" w:rsidRPr="00D13F83" w14:paraId="3699F281" w14:textId="77777777" w:rsidTr="51FB9B74">
        <w:tc>
          <w:tcPr>
            <w:tcW w:w="783" w:type="dxa"/>
            <w:vMerge/>
            <w:vAlign w:val="center"/>
          </w:tcPr>
          <w:p w14:paraId="4496EF35" w14:textId="77777777" w:rsidR="00853782" w:rsidRPr="00D13F83" w:rsidRDefault="00853782" w:rsidP="00447926">
            <w:pPr>
              <w:rPr>
                <w:noProof/>
              </w:rPr>
            </w:pPr>
          </w:p>
        </w:tc>
        <w:tc>
          <w:tcPr>
            <w:tcW w:w="2052" w:type="dxa"/>
            <w:gridSpan w:val="3"/>
            <w:vMerge/>
            <w:vAlign w:val="center"/>
          </w:tcPr>
          <w:p w14:paraId="6D63AAE7" w14:textId="77777777" w:rsidR="00853782" w:rsidRDefault="00853782" w:rsidP="00447926">
            <w:pPr>
              <w:rPr>
                <w:i/>
                <w:iCs/>
              </w:rPr>
            </w:pPr>
          </w:p>
        </w:tc>
        <w:tc>
          <w:tcPr>
            <w:tcW w:w="5103" w:type="dxa"/>
            <w:gridSpan w:val="4"/>
            <w:vMerge/>
            <w:vAlign w:val="center"/>
          </w:tcPr>
          <w:p w14:paraId="23A05A47" w14:textId="77777777" w:rsidR="00853782" w:rsidRDefault="00853782" w:rsidP="00447926"/>
        </w:tc>
        <w:tc>
          <w:tcPr>
            <w:tcW w:w="2263" w:type="dxa"/>
            <w:tcBorders>
              <w:top w:val="single" w:sz="48" w:space="0" w:color="FFFFFF" w:themeColor="background1"/>
              <w:left w:val="single" w:sz="36" w:space="0" w:color="C00000"/>
              <w:bottom w:val="single" w:sz="36" w:space="0" w:color="FFFFFF" w:themeColor="background1"/>
            </w:tcBorders>
            <w:shd w:val="clear" w:color="auto" w:fill="FFF2CC" w:themeFill="accent4" w:themeFillTint="33"/>
            <w:vAlign w:val="center"/>
          </w:tcPr>
          <w:p w14:paraId="59B42118" w14:textId="77777777" w:rsidR="00853782" w:rsidRPr="007D06E9" w:rsidRDefault="00853782" w:rsidP="007D06E9">
            <w:pPr>
              <w:rPr>
                <w:i/>
                <w:iCs/>
              </w:rPr>
            </w:pPr>
            <w:r w:rsidRPr="007D06E9">
              <w:rPr>
                <w:i/>
                <w:iCs/>
              </w:rPr>
              <w:t>Codice civile </w:t>
            </w:r>
          </w:p>
          <w:p w14:paraId="6E66849C" w14:textId="77777777" w:rsidR="00853782" w:rsidRPr="007D06E9" w:rsidRDefault="00853782" w:rsidP="007D06E9">
            <w:pPr>
              <w:rPr>
                <w:i/>
                <w:iCs/>
              </w:rPr>
            </w:pPr>
            <w:r w:rsidRPr="007D06E9">
              <w:rPr>
                <w:i/>
                <w:iCs/>
              </w:rPr>
              <w:t xml:space="preserve">Articolo </w:t>
            </w:r>
            <w:r>
              <w:rPr>
                <w:i/>
                <w:iCs/>
              </w:rPr>
              <w:t>519</w:t>
            </w:r>
            <w:r w:rsidRPr="007D06E9">
              <w:rPr>
                <w:i/>
                <w:iCs/>
              </w:rPr>
              <w:t xml:space="preserve"> e seguent</w:t>
            </w:r>
            <w:r>
              <w:rPr>
                <w:i/>
                <w:iCs/>
              </w:rPr>
              <w:t>i</w:t>
            </w:r>
          </w:p>
          <w:p w14:paraId="6DFA4E47" w14:textId="77777777" w:rsidR="00853782" w:rsidRDefault="00853782" w:rsidP="00447926"/>
        </w:tc>
      </w:tr>
      <w:tr w:rsidR="00853782" w:rsidRPr="00D13F83" w14:paraId="582C942B" w14:textId="77777777" w:rsidTr="51FB9B74">
        <w:tc>
          <w:tcPr>
            <w:tcW w:w="783" w:type="dxa"/>
            <w:tcBorders>
              <w:top w:val="single" w:sz="36" w:space="0" w:color="FFFFFF" w:themeColor="background1"/>
              <w:bottom w:val="single" w:sz="36" w:space="0" w:color="FFFFFF" w:themeColor="background1"/>
              <w:right w:val="single" w:sz="36" w:space="0" w:color="FFFFFF" w:themeColor="background1"/>
            </w:tcBorders>
            <w:shd w:val="clear" w:color="auto" w:fill="FFD966" w:themeFill="accent4" w:themeFillTint="99"/>
            <w:vAlign w:val="center"/>
          </w:tcPr>
          <w:p w14:paraId="4AF90A51" w14:textId="77777777" w:rsidR="00853782" w:rsidRPr="00D13F83" w:rsidRDefault="00853782" w:rsidP="0062639B">
            <w:pPr>
              <w:rPr>
                <w:noProof/>
              </w:rPr>
            </w:pPr>
            <w:r w:rsidRPr="00D13F83">
              <w:rPr>
                <w:noProof/>
                <w:lang w:eastAsia="it-IT"/>
              </w:rPr>
              <w:drawing>
                <wp:inline distT="0" distB="0" distL="0" distR="0" wp14:anchorId="56EF81A5" wp14:editId="3D4D81A4">
                  <wp:extent cx="360000" cy="360000"/>
                  <wp:effectExtent l="0" t="0" r="0" b="0"/>
                  <wp:docPr id="126" name="Elemento grafico 126" descr="Ingranaggi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descr="Ingranaggi con riempimento a tinta unita"/>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4F0D9BE4" w14:textId="77777777" w:rsidR="00853782" w:rsidRPr="00D13F83" w:rsidRDefault="00853782" w:rsidP="0062639B">
            <w:pPr>
              <w:rPr>
                <w:i/>
                <w:iCs/>
              </w:rPr>
            </w:pPr>
            <w:r w:rsidRPr="00D13F83">
              <w:rPr>
                <w:i/>
                <w:iCs/>
              </w:rPr>
              <w:t>Come funziona?</w:t>
            </w:r>
          </w:p>
        </w:tc>
        <w:tc>
          <w:tcPr>
            <w:tcW w:w="7366" w:type="dxa"/>
            <w:gridSpan w:val="5"/>
            <w:tcBorders>
              <w:top w:val="single" w:sz="36" w:space="0" w:color="FFFFFF" w:themeColor="background1"/>
              <w:left w:val="single" w:sz="36" w:space="0" w:color="C00000"/>
              <w:bottom w:val="single" w:sz="36" w:space="0" w:color="FFFFFF" w:themeColor="background1"/>
            </w:tcBorders>
            <w:vAlign w:val="center"/>
          </w:tcPr>
          <w:p w14:paraId="58226B32" w14:textId="43431483" w:rsidR="00853782" w:rsidRPr="00091F82" w:rsidRDefault="00853782" w:rsidP="002F1C43">
            <w:pPr>
              <w:numPr>
                <w:ilvl w:val="0"/>
                <w:numId w:val="64"/>
              </w:numPr>
              <w:jc w:val="both"/>
            </w:pPr>
            <w:r w:rsidRPr="00091F82">
              <w:t>Il “chiamato” all’eredità deve recarsi da un notaio o dal cancelliere del Tribunale nel luogo in cui si è aperta la successione: davanti a uno di questi soggetti, formalizza con una dichiarazione scritta la sua volontà di non accettare l’eredità.</w:t>
            </w:r>
          </w:p>
          <w:p w14:paraId="3B77302F" w14:textId="77777777" w:rsidR="00853782" w:rsidRPr="00091F82" w:rsidRDefault="00853782" w:rsidP="002F1C43">
            <w:pPr>
              <w:pStyle w:val="Paragrafoelenco"/>
              <w:numPr>
                <w:ilvl w:val="0"/>
                <w:numId w:val="64"/>
              </w:numPr>
              <w:jc w:val="both"/>
            </w:pPr>
            <w:r w:rsidRPr="00091F82">
              <w:rPr>
                <w:i/>
                <w:iCs/>
              </w:rPr>
              <w:t>Se si è in possesso di beni del defunto,</w:t>
            </w:r>
            <w:r w:rsidRPr="00091F82">
              <w:t xml:space="preserve"> la rinuncia deve essere depositata o formalizzata entro tre mesi dalla morte (10 anni, </w:t>
            </w:r>
            <w:r w:rsidRPr="00091F82">
              <w:rPr>
                <w:i/>
                <w:iCs/>
              </w:rPr>
              <w:t>se non si è in possesso dei beni</w:t>
            </w:r>
            <w:r w:rsidRPr="00091F82">
              <w:t>)</w:t>
            </w:r>
          </w:p>
          <w:p w14:paraId="66805ECD" w14:textId="77777777" w:rsidR="00853782" w:rsidRPr="00091F82" w:rsidRDefault="00853782" w:rsidP="002F1C43">
            <w:pPr>
              <w:pStyle w:val="Paragrafoelenco"/>
              <w:numPr>
                <w:ilvl w:val="0"/>
                <w:numId w:val="64"/>
              </w:numPr>
              <w:jc w:val="both"/>
            </w:pPr>
            <w:r w:rsidRPr="00091F82">
              <w:t>La cancelleria inserisce la dichiarazione di rinuncia in un apposito registro (“Registro delle successioni”),</w:t>
            </w:r>
            <w:r w:rsidRPr="00091F82">
              <w:rPr>
                <w:rFonts w:ascii="Times New Roman" w:hAnsi="Times New Roman" w:cs="Times New Roman"/>
              </w:rPr>
              <w:t> </w:t>
            </w:r>
            <w:r w:rsidRPr="00091F82">
              <w:t>conservato dal Tribunale. </w:t>
            </w:r>
          </w:p>
          <w:p w14:paraId="65C1D59B" w14:textId="77777777" w:rsidR="00853782" w:rsidRPr="00D13F83" w:rsidRDefault="00853782" w:rsidP="000B40F9">
            <w:pPr>
              <w:ind w:left="720"/>
              <w:jc w:val="both"/>
            </w:pPr>
          </w:p>
        </w:tc>
      </w:tr>
      <w:tr w:rsidR="00853782" w:rsidRPr="00D13F83" w14:paraId="722C5683" w14:textId="77777777" w:rsidTr="51FB9B74">
        <w:tc>
          <w:tcPr>
            <w:tcW w:w="783" w:type="dxa"/>
            <w:tcBorders>
              <w:top w:val="single" w:sz="36" w:space="0" w:color="FFFFFF" w:themeColor="background1"/>
              <w:bottom w:val="single" w:sz="24" w:space="0" w:color="FFFFFF" w:themeColor="background1"/>
              <w:right w:val="single" w:sz="36" w:space="0" w:color="FFFFFF" w:themeColor="background1"/>
            </w:tcBorders>
            <w:shd w:val="clear" w:color="auto" w:fill="FFD966" w:themeFill="accent4" w:themeFillTint="99"/>
            <w:vAlign w:val="center"/>
          </w:tcPr>
          <w:p w14:paraId="413D0EF0" w14:textId="77777777" w:rsidR="00853782" w:rsidRPr="00D13F83" w:rsidRDefault="00853782" w:rsidP="0062639B">
            <w:r w:rsidRPr="00D13F83">
              <w:rPr>
                <w:noProof/>
                <w:lang w:eastAsia="it-IT"/>
              </w:rPr>
              <w:drawing>
                <wp:inline distT="0" distB="0" distL="0" distR="0" wp14:anchorId="61733D3A" wp14:editId="1D00D34F">
                  <wp:extent cx="360000" cy="360000"/>
                  <wp:effectExtent l="0" t="0" r="0" b="0"/>
                  <wp:docPr id="127" name="Elemento grafico 127" descr="Elenco di controll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Elenco di controllo con riempimento a tinta unita"/>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5E72D471" w14:textId="77777777" w:rsidR="00853782" w:rsidRPr="00D13F83" w:rsidRDefault="00853782" w:rsidP="0062639B">
            <w:pPr>
              <w:rPr>
                <w:i/>
                <w:iCs/>
              </w:rPr>
            </w:pPr>
            <w:r w:rsidRPr="00D13F83">
              <w:rPr>
                <w:i/>
                <w:iCs/>
              </w:rPr>
              <w:t>Cosa occorre?</w:t>
            </w:r>
          </w:p>
        </w:tc>
        <w:tc>
          <w:tcPr>
            <w:tcW w:w="7366" w:type="dxa"/>
            <w:gridSpan w:val="5"/>
            <w:tcBorders>
              <w:top w:val="single" w:sz="36" w:space="0" w:color="FFFFFF" w:themeColor="background1"/>
              <w:left w:val="single" w:sz="36" w:space="0" w:color="C00000"/>
              <w:bottom w:val="single" w:sz="18" w:space="0" w:color="FFFFFF" w:themeColor="background1"/>
            </w:tcBorders>
            <w:vAlign w:val="center"/>
          </w:tcPr>
          <w:p w14:paraId="764CE949" w14:textId="77777777" w:rsidR="00853782" w:rsidRPr="004A00AA" w:rsidRDefault="00853782" w:rsidP="00091F82">
            <w:pPr>
              <w:jc w:val="both"/>
            </w:pPr>
            <w:r w:rsidRPr="004A00AA">
              <w:t xml:space="preserve">È necessario </w:t>
            </w:r>
            <w:r>
              <w:t>consegnare</w:t>
            </w:r>
            <w:r w:rsidRPr="004A00AA">
              <w:t>: </w:t>
            </w:r>
          </w:p>
          <w:p w14:paraId="7F9E877B" w14:textId="77777777" w:rsidR="00853782" w:rsidRPr="004A00AA" w:rsidRDefault="00853782" w:rsidP="00234C24">
            <w:pPr>
              <w:pStyle w:val="Paragrafoelenco"/>
              <w:numPr>
                <w:ilvl w:val="0"/>
                <w:numId w:val="6"/>
              </w:numPr>
              <w:jc w:val="both"/>
            </w:pPr>
            <w:r>
              <w:t>certificato di morte del defunto  </w:t>
            </w:r>
          </w:p>
          <w:p w14:paraId="7FC08486" w14:textId="77777777" w:rsidR="00853782" w:rsidRDefault="00853782" w:rsidP="00234C24">
            <w:pPr>
              <w:pStyle w:val="Paragrafoelenco"/>
              <w:numPr>
                <w:ilvl w:val="0"/>
                <w:numId w:val="6"/>
              </w:numPr>
              <w:jc w:val="both"/>
            </w:pPr>
            <w:r>
              <w:t>codice fiscale del defunto e di chi rinuncia all’eredità   </w:t>
            </w:r>
          </w:p>
          <w:p w14:paraId="17A8F8DA" w14:textId="77777777" w:rsidR="00853782" w:rsidRPr="000B40F9" w:rsidRDefault="00853782" w:rsidP="00234C24">
            <w:pPr>
              <w:numPr>
                <w:ilvl w:val="0"/>
                <w:numId w:val="6"/>
              </w:numPr>
              <w:shd w:val="clear" w:color="auto" w:fill="FFFFFF"/>
              <w:spacing w:before="100" w:beforeAutospacing="1" w:after="100" w:afterAutospacing="1"/>
              <w:jc w:val="both"/>
            </w:pPr>
            <w:r>
              <w:lastRenderedPageBreak/>
              <w:t>la copia autentica dell'eventuale testamento registrato;</w:t>
            </w:r>
          </w:p>
          <w:p w14:paraId="485F7386" w14:textId="77777777" w:rsidR="00853782" w:rsidRPr="004A00AA" w:rsidRDefault="00853782" w:rsidP="00091F82">
            <w:pPr>
              <w:jc w:val="both"/>
            </w:pPr>
            <w:r w:rsidRPr="004A00AA">
              <w:rPr>
                <w:i/>
                <w:iCs/>
              </w:rPr>
              <w:t>In caso di accettanti minori o incapaci</w:t>
            </w:r>
            <w:r w:rsidRPr="004A00AA">
              <w:t>:  </w:t>
            </w:r>
          </w:p>
          <w:p w14:paraId="10DFBB97" w14:textId="77777777" w:rsidR="00853782" w:rsidRPr="00E55C37" w:rsidRDefault="00853782" w:rsidP="00234C24">
            <w:pPr>
              <w:pStyle w:val="Paragrafoelenco"/>
              <w:numPr>
                <w:ilvl w:val="0"/>
                <w:numId w:val="6"/>
              </w:numPr>
              <w:jc w:val="both"/>
            </w:pPr>
            <w:r>
              <w:t>copia autentica dell’autorizzazione del giudice tutelare e codice fiscale del minore </w:t>
            </w:r>
          </w:p>
        </w:tc>
      </w:tr>
    </w:tbl>
    <w:p w14:paraId="2C20F039" w14:textId="42893280" w:rsidR="002F1C43" w:rsidRDefault="002F1C43">
      <w:pPr>
        <w:spacing w:before="0" w:after="0" w:line="240" w:lineRule="auto"/>
      </w:pPr>
      <w:r>
        <w:br w:type="page"/>
      </w:r>
    </w:p>
    <w:p w14:paraId="5D6B3DAA" w14:textId="77777777" w:rsidR="00853782" w:rsidRDefault="00853782" w:rsidP="00996DBA"/>
    <w:tbl>
      <w:tblPr>
        <w:tblStyle w:val="Grigliatabel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
        <w:gridCol w:w="351"/>
        <w:gridCol w:w="1134"/>
        <w:gridCol w:w="567"/>
        <w:gridCol w:w="709"/>
        <w:gridCol w:w="2697"/>
        <w:gridCol w:w="1272"/>
        <w:gridCol w:w="425"/>
        <w:gridCol w:w="2263"/>
      </w:tblGrid>
      <w:tr w:rsidR="00853782" w:rsidRPr="00D13F83" w14:paraId="23725F15" w14:textId="77777777" w:rsidTr="00447926">
        <w:tc>
          <w:tcPr>
            <w:tcW w:w="1134" w:type="dxa"/>
            <w:gridSpan w:val="2"/>
            <w:vMerge w:val="restart"/>
            <w:tcBorders>
              <w:right w:val="single" w:sz="36" w:space="0" w:color="FFFFFF"/>
            </w:tcBorders>
            <w:shd w:val="clear" w:color="auto" w:fill="C00000"/>
            <w:vAlign w:val="center"/>
          </w:tcPr>
          <w:p w14:paraId="757DD0C7" w14:textId="77777777" w:rsidR="00853782" w:rsidRPr="00447926" w:rsidRDefault="00853782" w:rsidP="0062639B">
            <w:pPr>
              <w:rPr>
                <w:b/>
                <w:bCs/>
                <w:color w:val="FFFFFF" w:themeColor="background1"/>
              </w:rPr>
            </w:pPr>
            <w:r w:rsidRPr="00447926">
              <w:rPr>
                <w:b/>
                <w:bCs/>
                <w:color w:val="FFFFFF" w:themeColor="background1"/>
              </w:rPr>
              <w:t># scheda</w:t>
            </w:r>
          </w:p>
        </w:tc>
        <w:tc>
          <w:tcPr>
            <w:tcW w:w="9067" w:type="dxa"/>
            <w:gridSpan w:val="7"/>
            <w:tcBorders>
              <w:left w:val="single" w:sz="36" w:space="0" w:color="FFFFFF"/>
              <w:bottom w:val="single" w:sz="18" w:space="0" w:color="FFFFFF" w:themeColor="background1"/>
            </w:tcBorders>
            <w:shd w:val="clear" w:color="auto" w:fill="C00000"/>
            <w:vAlign w:val="center"/>
          </w:tcPr>
          <w:p w14:paraId="76BF4977" w14:textId="77777777" w:rsidR="00853782" w:rsidRPr="00996DBA" w:rsidRDefault="00853782" w:rsidP="00447926">
            <w:pPr>
              <w:pStyle w:val="Titolo2"/>
            </w:pPr>
            <w:bookmarkStart w:id="14" w:name="_Toc128654228"/>
            <w:r>
              <w:t>NOMINA DEL CURATORE SPECIALE</w:t>
            </w:r>
            <w:bookmarkEnd w:id="14"/>
            <w:r>
              <w:t xml:space="preserve"> </w:t>
            </w:r>
            <w:r w:rsidRPr="00311A17">
              <w:t> </w:t>
            </w:r>
          </w:p>
        </w:tc>
      </w:tr>
      <w:tr w:rsidR="00853782" w:rsidRPr="00D13F83" w14:paraId="564E8E3B" w14:textId="77777777" w:rsidTr="00447926">
        <w:tc>
          <w:tcPr>
            <w:tcW w:w="1134" w:type="dxa"/>
            <w:gridSpan w:val="2"/>
            <w:vMerge/>
            <w:tcBorders>
              <w:bottom w:val="single" w:sz="48" w:space="0" w:color="FFFFFF" w:themeColor="background1"/>
              <w:right w:val="single" w:sz="36" w:space="0" w:color="FFFFFF"/>
            </w:tcBorders>
            <w:shd w:val="clear" w:color="auto" w:fill="C00000"/>
            <w:vAlign w:val="center"/>
          </w:tcPr>
          <w:p w14:paraId="75B65E0D" w14:textId="77777777" w:rsidR="00853782" w:rsidRPr="00996DBA" w:rsidRDefault="00853782" w:rsidP="0062639B">
            <w:pPr>
              <w:rPr>
                <w:color w:val="FFFFFF" w:themeColor="background1"/>
              </w:rPr>
            </w:pPr>
          </w:p>
        </w:tc>
        <w:tc>
          <w:tcPr>
            <w:tcW w:w="9067" w:type="dxa"/>
            <w:gridSpan w:val="7"/>
            <w:tcBorders>
              <w:left w:val="single" w:sz="36" w:space="0" w:color="FFFFFF"/>
              <w:bottom w:val="single" w:sz="48" w:space="0" w:color="FFFFFF" w:themeColor="background1"/>
            </w:tcBorders>
            <w:shd w:val="clear" w:color="auto" w:fill="E7E6E6" w:themeFill="background2"/>
            <w:vAlign w:val="center"/>
          </w:tcPr>
          <w:p w14:paraId="7043061E" w14:textId="505813C6" w:rsidR="00853782" w:rsidRPr="002F1C43" w:rsidRDefault="00853782" w:rsidP="002F1C43">
            <w:pPr>
              <w:jc w:val="center"/>
              <w:rPr>
                <w:b/>
                <w:bCs/>
                <w:i/>
                <w:iCs/>
              </w:rPr>
            </w:pPr>
            <w:r w:rsidRPr="002F1C43">
              <w:rPr>
                <w:i/>
                <w:iCs/>
              </w:rPr>
              <w:t>Volontaria Giurisdizione</w:t>
            </w:r>
          </w:p>
        </w:tc>
      </w:tr>
      <w:tr w:rsidR="00853782" w:rsidRPr="00D13F83" w14:paraId="1C61A697" w14:textId="77777777" w:rsidTr="00447926">
        <w:tc>
          <w:tcPr>
            <w:tcW w:w="2268" w:type="dxa"/>
            <w:gridSpan w:val="3"/>
            <w:tcBorders>
              <w:top w:val="single" w:sz="48" w:space="0" w:color="FFFFFF" w:themeColor="background1"/>
              <w:bottom w:val="single" w:sz="48" w:space="0" w:color="FFFFFF"/>
              <w:right w:val="single" w:sz="36" w:space="0" w:color="FFFFFF" w:themeColor="background1"/>
            </w:tcBorders>
            <w:shd w:val="clear" w:color="auto" w:fill="FFD966" w:themeFill="accent4" w:themeFillTint="99"/>
            <w:vAlign w:val="center"/>
          </w:tcPr>
          <w:p w14:paraId="1EB3457A" w14:textId="77777777" w:rsidR="00853782" w:rsidRPr="00D13F83" w:rsidRDefault="00853782" w:rsidP="0062639B">
            <w:pPr>
              <w:rPr>
                <w:b/>
                <w:bCs/>
              </w:rPr>
            </w:pPr>
            <w:r>
              <w:rPr>
                <w:b/>
                <w:bCs/>
              </w:rPr>
              <w:t>Per questo servizio…</w:t>
            </w:r>
          </w:p>
        </w:tc>
        <w:tc>
          <w:tcPr>
            <w:tcW w:w="1276" w:type="dxa"/>
            <w:gridSpan w:val="2"/>
            <w:tcBorders>
              <w:top w:val="single" w:sz="48" w:space="0" w:color="FFFFFF" w:themeColor="background1"/>
              <w:left w:val="single" w:sz="36" w:space="0" w:color="FFFFFF" w:themeColor="background1"/>
              <w:bottom w:val="single" w:sz="48" w:space="0" w:color="FFFFFF"/>
            </w:tcBorders>
            <w:shd w:val="clear" w:color="auto" w:fill="FFF2CC" w:themeFill="accent4" w:themeFillTint="33"/>
            <w:vAlign w:val="center"/>
          </w:tcPr>
          <w:p w14:paraId="5E7D1D34" w14:textId="77777777" w:rsidR="00853782" w:rsidRPr="006E51BA" w:rsidRDefault="00853782" w:rsidP="0062639B">
            <w:pPr>
              <w:jc w:val="center"/>
            </w:pPr>
            <w:r>
              <w:rPr>
                <w:noProof/>
                <w:lang w:eastAsia="it-IT"/>
              </w:rPr>
              <w:drawing>
                <wp:inline distT="0" distB="0" distL="0" distR="0" wp14:anchorId="4A7CF4B5" wp14:editId="36C4B1F9">
                  <wp:extent cx="612000" cy="612000"/>
                  <wp:effectExtent l="0" t="0" r="0" b="0"/>
                  <wp:docPr id="150" name="Elemento grafico 150" descr="Impiegat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mpiegato con riempimento a tinta unita"/>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12000" cy="612000"/>
                          </a:xfrm>
                          <a:prstGeom prst="rect">
                            <a:avLst/>
                          </a:prstGeom>
                        </pic:spPr>
                      </pic:pic>
                    </a:graphicData>
                  </a:graphic>
                </wp:inline>
              </w:drawing>
            </w:r>
          </w:p>
        </w:tc>
        <w:tc>
          <w:tcPr>
            <w:tcW w:w="2697" w:type="dxa"/>
            <w:tcBorders>
              <w:top w:val="single" w:sz="48" w:space="0" w:color="FFFFFF" w:themeColor="background1"/>
              <w:left w:val="single" w:sz="24" w:space="0" w:color="FFFFFF" w:themeColor="background1"/>
              <w:bottom w:val="single" w:sz="48" w:space="0" w:color="FFFFFF"/>
            </w:tcBorders>
            <w:shd w:val="clear" w:color="auto" w:fill="auto"/>
            <w:vAlign w:val="center"/>
          </w:tcPr>
          <w:p w14:paraId="00D64377" w14:textId="77777777" w:rsidR="00853782" w:rsidRPr="00447926" w:rsidRDefault="00853782" w:rsidP="00311A17">
            <w:pPr>
              <w:jc w:val="both"/>
              <w:rPr>
                <w:i/>
                <w:iCs/>
              </w:rPr>
            </w:pPr>
            <w:r>
              <w:rPr>
                <w:i/>
                <w:iCs/>
              </w:rPr>
              <w:t>…</w:t>
            </w:r>
            <w:r w:rsidRPr="00C86D0C">
              <w:rPr>
                <w:b/>
                <w:bCs/>
                <w:i/>
                <w:iCs/>
                <w:u w:val="single"/>
              </w:rPr>
              <w:t>non</w:t>
            </w:r>
            <w:r w:rsidRPr="00C86D0C">
              <w:rPr>
                <w:b/>
                <w:bCs/>
                <w:i/>
                <w:iCs/>
              </w:rPr>
              <w:t xml:space="preserve"> è</w:t>
            </w:r>
            <w:r w:rsidRPr="00447926">
              <w:rPr>
                <w:i/>
                <w:iCs/>
              </w:rPr>
              <w:t xml:space="preserve"> </w:t>
            </w:r>
            <w:r w:rsidRPr="007D06E9">
              <w:rPr>
                <w:b/>
                <w:bCs/>
                <w:i/>
                <w:iCs/>
              </w:rPr>
              <w:t xml:space="preserve">necessario </w:t>
            </w:r>
            <w:r w:rsidRPr="00447926">
              <w:rPr>
                <w:i/>
                <w:iCs/>
              </w:rPr>
              <w:t xml:space="preserve">farsi assistere da un avvocato. </w:t>
            </w:r>
          </w:p>
        </w:tc>
        <w:tc>
          <w:tcPr>
            <w:tcW w:w="1272" w:type="dxa"/>
            <w:tcBorders>
              <w:top w:val="single" w:sz="48" w:space="0" w:color="FFFFFF" w:themeColor="background1"/>
              <w:left w:val="single" w:sz="24" w:space="0" w:color="FFFFFF" w:themeColor="background1"/>
              <w:bottom w:val="single" w:sz="48" w:space="0" w:color="FFFFFF"/>
            </w:tcBorders>
            <w:shd w:val="clear" w:color="auto" w:fill="FFF2CC" w:themeFill="accent4" w:themeFillTint="33"/>
            <w:vAlign w:val="center"/>
          </w:tcPr>
          <w:p w14:paraId="36E6CB1A" w14:textId="77777777" w:rsidR="00853782" w:rsidRPr="006E51BA" w:rsidRDefault="00853782" w:rsidP="0062639B">
            <w:pPr>
              <w:jc w:val="center"/>
            </w:pPr>
            <w:r>
              <w:rPr>
                <w:noProof/>
                <w:lang w:eastAsia="it-IT"/>
              </w:rPr>
              <w:drawing>
                <wp:inline distT="0" distB="0" distL="0" distR="0" wp14:anchorId="32EC7EB7" wp14:editId="35C6037B">
                  <wp:extent cx="612000" cy="612000"/>
                  <wp:effectExtent l="0" t="0" r="0" b="0"/>
                  <wp:docPr id="151" name="Elemento grafico 151" descr="Salvadanai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mento grafico 5" descr="Salvadanaio con riempimento a tinta unita"/>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12000" cy="612000"/>
                          </a:xfrm>
                          <a:prstGeom prst="rect">
                            <a:avLst/>
                          </a:prstGeom>
                        </pic:spPr>
                      </pic:pic>
                    </a:graphicData>
                  </a:graphic>
                </wp:inline>
              </w:drawing>
            </w:r>
          </w:p>
        </w:tc>
        <w:tc>
          <w:tcPr>
            <w:tcW w:w="2688" w:type="dxa"/>
            <w:gridSpan w:val="2"/>
            <w:tcBorders>
              <w:top w:val="single" w:sz="48" w:space="0" w:color="FFFFFF" w:themeColor="background1"/>
              <w:left w:val="single" w:sz="24" w:space="0" w:color="FFFFFF" w:themeColor="background1"/>
              <w:bottom w:val="single" w:sz="48" w:space="0" w:color="FFFFFF"/>
            </w:tcBorders>
            <w:shd w:val="clear" w:color="auto" w:fill="auto"/>
            <w:vAlign w:val="center"/>
          </w:tcPr>
          <w:p w14:paraId="4F0A77FE" w14:textId="77777777" w:rsidR="00853782" w:rsidRPr="00C55225" w:rsidRDefault="00853782" w:rsidP="00C55225">
            <w:pPr>
              <w:jc w:val="both"/>
              <w:rPr>
                <w:i/>
                <w:iCs/>
              </w:rPr>
            </w:pPr>
            <w:r w:rsidRPr="00C55225">
              <w:rPr>
                <w:i/>
                <w:iCs/>
              </w:rPr>
              <w:t>Contributo unificato di € 98.</w:t>
            </w:r>
          </w:p>
          <w:p w14:paraId="5FAA1E84" w14:textId="77777777" w:rsidR="00853782" w:rsidRPr="00447926" w:rsidRDefault="00853782" w:rsidP="00C55225">
            <w:pPr>
              <w:jc w:val="both"/>
              <w:rPr>
                <w:i/>
                <w:iCs/>
              </w:rPr>
            </w:pPr>
            <w:r w:rsidRPr="00C55225">
              <w:rPr>
                <w:i/>
                <w:iCs/>
              </w:rPr>
              <w:t>Marca da € 27 per diritti forfetizzati per notifiche.</w:t>
            </w:r>
          </w:p>
        </w:tc>
      </w:tr>
      <w:tr w:rsidR="00853782" w:rsidRPr="00D13F83" w14:paraId="52013DE7" w14:textId="77777777" w:rsidTr="00447926">
        <w:tc>
          <w:tcPr>
            <w:tcW w:w="2268" w:type="dxa"/>
            <w:gridSpan w:val="3"/>
            <w:tcBorders>
              <w:top w:val="single" w:sz="18" w:space="0" w:color="FFFFFF" w:themeColor="background1"/>
              <w:bottom w:val="single" w:sz="48" w:space="0" w:color="FFFFFF"/>
              <w:right w:val="single" w:sz="36" w:space="0" w:color="FFFFFF" w:themeColor="background1"/>
            </w:tcBorders>
            <w:shd w:val="clear" w:color="auto" w:fill="C00000"/>
            <w:vAlign w:val="center"/>
          </w:tcPr>
          <w:p w14:paraId="6940B343" w14:textId="77777777" w:rsidR="00853782" w:rsidRPr="00D13F83" w:rsidRDefault="00853782" w:rsidP="0062639B">
            <w:pPr>
              <w:rPr>
                <w:b/>
                <w:bCs/>
              </w:rPr>
            </w:pPr>
            <w:r w:rsidRPr="00D13F83">
              <w:rPr>
                <w:b/>
                <w:bCs/>
              </w:rPr>
              <w:t xml:space="preserve">Il </w:t>
            </w:r>
            <w:r w:rsidRPr="00447926">
              <w:rPr>
                <w:b/>
                <w:bCs/>
              </w:rPr>
              <w:t>servizio in sintesi</w:t>
            </w:r>
          </w:p>
        </w:tc>
        <w:tc>
          <w:tcPr>
            <w:tcW w:w="7933" w:type="dxa"/>
            <w:gridSpan w:val="6"/>
            <w:tcBorders>
              <w:top w:val="single" w:sz="18" w:space="0" w:color="FFFFFF" w:themeColor="background1"/>
              <w:left w:val="single" w:sz="36" w:space="0" w:color="FFFFFF" w:themeColor="background1"/>
              <w:bottom w:val="single" w:sz="48" w:space="0" w:color="FFFFFF"/>
            </w:tcBorders>
            <w:shd w:val="clear" w:color="auto" w:fill="FFF2CC" w:themeFill="accent4" w:themeFillTint="33"/>
            <w:vAlign w:val="center"/>
          </w:tcPr>
          <w:p w14:paraId="722A0B52" w14:textId="77777777" w:rsidR="00853782" w:rsidRPr="00791AB4" w:rsidRDefault="00853782" w:rsidP="00791AB4">
            <w:pPr>
              <w:jc w:val="both"/>
            </w:pPr>
            <w:r w:rsidRPr="00791AB4">
              <w:t>Alcuni soggetti non hanno la possibilità di “stare” in giudizio in autonomia: sono ad esempio le persone “incapaci” (es. i minorenni), ma anche le organizzazioni (imprese, associazioni…). Questi soggetti hanno dunque un individuo che li rappresenta: quando però il rappresentante non è presente – oppure quando si verifica un conflitto di interessi – il Giudice può nominare una figura terza come “curatore speciale”. Questa persona segue e tutela gli interessi del soggetto incapace o dell’organizzazione quando manca il rappresentante o quando c’è un conflitto con quest’ultimo (ad esempio, il minorenne che non è d’accordo con i genitori sull’utilizzo di un patrimonio ricevuto in eredità).</w:t>
            </w:r>
          </w:p>
        </w:tc>
      </w:tr>
      <w:tr w:rsidR="00853782" w:rsidRPr="00D13F83" w14:paraId="4AF25F4E" w14:textId="77777777" w:rsidTr="00BD4BB6">
        <w:tc>
          <w:tcPr>
            <w:tcW w:w="783" w:type="dxa"/>
            <w:vMerge w:val="restart"/>
            <w:tcBorders>
              <w:top w:val="single" w:sz="48" w:space="0" w:color="FFFFFF"/>
              <w:right w:val="single" w:sz="36" w:space="0" w:color="FFFFFF"/>
            </w:tcBorders>
            <w:shd w:val="clear" w:color="auto" w:fill="FFD966" w:themeFill="accent4" w:themeFillTint="99"/>
            <w:vAlign w:val="center"/>
          </w:tcPr>
          <w:p w14:paraId="14B09D2A" w14:textId="77777777" w:rsidR="00853782" w:rsidRPr="00D13F83" w:rsidRDefault="00853782" w:rsidP="00447926">
            <w:r w:rsidRPr="00D13F83">
              <w:rPr>
                <w:noProof/>
                <w:lang w:eastAsia="it-IT"/>
              </w:rPr>
              <w:drawing>
                <wp:inline distT="0" distB="0" distL="0" distR="0" wp14:anchorId="088046BA" wp14:editId="3C25F429">
                  <wp:extent cx="360000" cy="360000"/>
                  <wp:effectExtent l="0" t="0" r="0" b="0"/>
                  <wp:docPr id="152" name="Elemento grafico 152" descr="Dorso della mano con indice che punta verso destr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o grafico 4" descr="Dorso della mano con indice che punta verso destra con riempimento a tinta unita"/>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60000" cy="360000"/>
                          </a:xfrm>
                          <a:prstGeom prst="rect">
                            <a:avLst/>
                          </a:prstGeom>
                        </pic:spPr>
                      </pic:pic>
                    </a:graphicData>
                  </a:graphic>
                </wp:inline>
              </w:drawing>
            </w:r>
          </w:p>
        </w:tc>
        <w:tc>
          <w:tcPr>
            <w:tcW w:w="2052" w:type="dxa"/>
            <w:gridSpan w:val="3"/>
            <w:vMerge w:val="restart"/>
            <w:tcBorders>
              <w:top w:val="single" w:sz="48" w:space="0" w:color="FFFFFF"/>
              <w:left w:val="single" w:sz="36" w:space="0" w:color="FFFFFF"/>
              <w:right w:val="single" w:sz="36" w:space="0" w:color="C00000"/>
            </w:tcBorders>
            <w:shd w:val="clear" w:color="auto" w:fill="FFF2CC" w:themeFill="accent4" w:themeFillTint="33"/>
            <w:vAlign w:val="center"/>
          </w:tcPr>
          <w:p w14:paraId="568A0A5B" w14:textId="77777777" w:rsidR="00853782" w:rsidRPr="00D13F83" w:rsidRDefault="00853782" w:rsidP="00447926">
            <w:pPr>
              <w:rPr>
                <w:i/>
                <w:iCs/>
              </w:rPr>
            </w:pPr>
            <w:r>
              <w:rPr>
                <w:i/>
                <w:iCs/>
              </w:rPr>
              <w:t>Chi può chiederla?</w:t>
            </w:r>
          </w:p>
        </w:tc>
        <w:tc>
          <w:tcPr>
            <w:tcW w:w="5103" w:type="dxa"/>
            <w:gridSpan w:val="4"/>
            <w:vMerge w:val="restart"/>
            <w:tcBorders>
              <w:top w:val="single" w:sz="48" w:space="0" w:color="FFFFFF"/>
              <w:left w:val="single" w:sz="36" w:space="0" w:color="C00000"/>
              <w:right w:val="single" w:sz="36" w:space="0" w:color="C00000"/>
            </w:tcBorders>
            <w:vAlign w:val="center"/>
          </w:tcPr>
          <w:p w14:paraId="08BC2472" w14:textId="77777777" w:rsidR="00853782" w:rsidRPr="00791AB4" w:rsidRDefault="00853782" w:rsidP="00234C24">
            <w:pPr>
              <w:pStyle w:val="Paragrafoelenco"/>
              <w:numPr>
                <w:ilvl w:val="0"/>
                <w:numId w:val="34"/>
              </w:numPr>
              <w:jc w:val="both"/>
            </w:pPr>
            <w:r w:rsidRPr="00791AB4">
              <w:t>Il pubblico ministero;</w:t>
            </w:r>
          </w:p>
          <w:p w14:paraId="34CEE5A8" w14:textId="77777777" w:rsidR="00853782" w:rsidRPr="00791AB4" w:rsidRDefault="00853782" w:rsidP="00234C24">
            <w:pPr>
              <w:pStyle w:val="Paragrafoelenco"/>
              <w:numPr>
                <w:ilvl w:val="0"/>
                <w:numId w:val="34"/>
              </w:numPr>
              <w:jc w:val="both"/>
            </w:pPr>
            <w:r w:rsidRPr="00791AB4">
              <w:t>La persona che deve essere rappresentata o assistita;</w:t>
            </w:r>
          </w:p>
          <w:p w14:paraId="004D3960" w14:textId="77777777" w:rsidR="00853782" w:rsidRPr="00791AB4" w:rsidRDefault="00853782" w:rsidP="00234C24">
            <w:pPr>
              <w:pStyle w:val="Paragrafoelenco"/>
              <w:numPr>
                <w:ilvl w:val="0"/>
                <w:numId w:val="34"/>
              </w:numPr>
              <w:jc w:val="both"/>
            </w:pPr>
            <w:r w:rsidRPr="00791AB4">
              <w:t>I familiari stretti della persona che deve essere rappresentata o assistita;</w:t>
            </w:r>
          </w:p>
          <w:p w14:paraId="2D9EB519" w14:textId="77777777" w:rsidR="00853782" w:rsidRPr="00791AB4" w:rsidRDefault="00853782" w:rsidP="00234C24">
            <w:pPr>
              <w:pStyle w:val="Paragrafoelenco"/>
              <w:numPr>
                <w:ilvl w:val="0"/>
                <w:numId w:val="34"/>
              </w:numPr>
              <w:jc w:val="both"/>
            </w:pPr>
            <w:r w:rsidRPr="00791AB4">
              <w:t>Il rappresentante stesso, in caso di conflitto di interessi;</w:t>
            </w:r>
          </w:p>
          <w:p w14:paraId="3C9653C7" w14:textId="77777777" w:rsidR="00853782" w:rsidRPr="0089112F" w:rsidRDefault="00853782" w:rsidP="00234C24">
            <w:pPr>
              <w:pStyle w:val="Paragrafoelenco"/>
              <w:numPr>
                <w:ilvl w:val="0"/>
                <w:numId w:val="34"/>
              </w:numPr>
              <w:jc w:val="both"/>
            </w:pPr>
            <w:r w:rsidRPr="00791AB4">
              <w:t>Qualunque altra parte in causa che abbia interesse.</w:t>
            </w:r>
          </w:p>
        </w:tc>
        <w:tc>
          <w:tcPr>
            <w:tcW w:w="2263" w:type="dxa"/>
            <w:tcBorders>
              <w:top w:val="single" w:sz="48" w:space="0" w:color="FFFFFF"/>
              <w:left w:val="single" w:sz="36" w:space="0" w:color="C00000"/>
              <w:bottom w:val="single" w:sz="36" w:space="0" w:color="C00000"/>
            </w:tcBorders>
            <w:shd w:val="clear" w:color="auto" w:fill="E7E6E6" w:themeFill="background2"/>
            <w:vAlign w:val="center"/>
          </w:tcPr>
          <w:p w14:paraId="6E18DD65" w14:textId="77777777" w:rsidR="00853782" w:rsidRPr="00D13F83" w:rsidRDefault="00853782" w:rsidP="00447926">
            <w:r>
              <w:rPr>
                <w:i/>
                <w:iCs/>
              </w:rPr>
              <w:t>I riferimenti normativi</w:t>
            </w:r>
          </w:p>
        </w:tc>
      </w:tr>
      <w:tr w:rsidR="00853782" w:rsidRPr="00D13F83" w14:paraId="4530F318" w14:textId="77777777" w:rsidTr="00BD4BB6">
        <w:tc>
          <w:tcPr>
            <w:tcW w:w="783" w:type="dxa"/>
            <w:vMerge/>
            <w:tcBorders>
              <w:bottom w:val="single" w:sz="36" w:space="0" w:color="FFFFFF" w:themeColor="background1"/>
              <w:right w:val="single" w:sz="36" w:space="0" w:color="FFFFFF"/>
            </w:tcBorders>
            <w:shd w:val="clear" w:color="auto" w:fill="FFD966" w:themeFill="accent4" w:themeFillTint="99"/>
            <w:vAlign w:val="center"/>
          </w:tcPr>
          <w:p w14:paraId="4F3F17AA" w14:textId="77777777" w:rsidR="00853782" w:rsidRPr="00D13F83" w:rsidRDefault="00853782" w:rsidP="00447926">
            <w:pPr>
              <w:rPr>
                <w:noProof/>
              </w:rPr>
            </w:pPr>
          </w:p>
        </w:tc>
        <w:tc>
          <w:tcPr>
            <w:tcW w:w="2052" w:type="dxa"/>
            <w:gridSpan w:val="3"/>
            <w:vMerge/>
            <w:tcBorders>
              <w:left w:val="single" w:sz="36" w:space="0" w:color="FFFFFF"/>
              <w:bottom w:val="single" w:sz="36" w:space="0" w:color="FFFFFF" w:themeColor="background1"/>
              <w:right w:val="single" w:sz="36" w:space="0" w:color="C00000"/>
            </w:tcBorders>
            <w:shd w:val="clear" w:color="auto" w:fill="FFF2CC" w:themeFill="accent4" w:themeFillTint="33"/>
            <w:vAlign w:val="center"/>
          </w:tcPr>
          <w:p w14:paraId="427BB6EA" w14:textId="77777777" w:rsidR="00853782" w:rsidRDefault="00853782" w:rsidP="00447926">
            <w:pPr>
              <w:rPr>
                <w:i/>
                <w:iCs/>
              </w:rPr>
            </w:pPr>
          </w:p>
        </w:tc>
        <w:tc>
          <w:tcPr>
            <w:tcW w:w="5103" w:type="dxa"/>
            <w:gridSpan w:val="4"/>
            <w:vMerge/>
            <w:tcBorders>
              <w:left w:val="single" w:sz="36" w:space="0" w:color="C00000"/>
              <w:bottom w:val="single" w:sz="36" w:space="0" w:color="FFFFFF" w:themeColor="background1"/>
              <w:right w:val="single" w:sz="36" w:space="0" w:color="C00000"/>
            </w:tcBorders>
            <w:vAlign w:val="center"/>
          </w:tcPr>
          <w:p w14:paraId="1F2506E7" w14:textId="77777777" w:rsidR="00853782" w:rsidRDefault="00853782" w:rsidP="00447926"/>
        </w:tc>
        <w:tc>
          <w:tcPr>
            <w:tcW w:w="2263" w:type="dxa"/>
            <w:tcBorders>
              <w:top w:val="single" w:sz="48" w:space="0" w:color="FFFFFF"/>
              <w:left w:val="single" w:sz="36" w:space="0" w:color="C00000"/>
              <w:bottom w:val="single" w:sz="36" w:space="0" w:color="FFFFFF" w:themeColor="background1"/>
            </w:tcBorders>
            <w:shd w:val="clear" w:color="auto" w:fill="FFF2CC" w:themeFill="accent4" w:themeFillTint="33"/>
            <w:vAlign w:val="center"/>
          </w:tcPr>
          <w:p w14:paraId="6A8681DD" w14:textId="77777777" w:rsidR="00853782" w:rsidRPr="0089112F" w:rsidRDefault="00853782" w:rsidP="00447926">
            <w:r w:rsidRPr="0089112F">
              <w:rPr>
                <w:i/>
                <w:iCs/>
              </w:rPr>
              <w:t>Codice di Procedura Civile, artt. 78, 79 e 80.</w:t>
            </w:r>
          </w:p>
        </w:tc>
      </w:tr>
      <w:tr w:rsidR="00853782" w:rsidRPr="00D13F83" w14:paraId="633F1296" w14:textId="77777777" w:rsidTr="00447926">
        <w:tc>
          <w:tcPr>
            <w:tcW w:w="783" w:type="dxa"/>
            <w:tcBorders>
              <w:top w:val="single" w:sz="36" w:space="0" w:color="FFFFFF" w:themeColor="background1"/>
              <w:bottom w:val="single" w:sz="36" w:space="0" w:color="FFFFFF" w:themeColor="background1"/>
              <w:right w:val="single" w:sz="36" w:space="0" w:color="FFFFFF"/>
            </w:tcBorders>
            <w:shd w:val="clear" w:color="auto" w:fill="FFD966" w:themeFill="accent4" w:themeFillTint="99"/>
            <w:vAlign w:val="center"/>
          </w:tcPr>
          <w:p w14:paraId="01EACA92" w14:textId="77777777" w:rsidR="00853782" w:rsidRPr="00D13F83" w:rsidRDefault="00853782" w:rsidP="0062639B">
            <w:pPr>
              <w:rPr>
                <w:noProof/>
              </w:rPr>
            </w:pPr>
            <w:r w:rsidRPr="00D13F83">
              <w:rPr>
                <w:noProof/>
                <w:lang w:eastAsia="it-IT"/>
              </w:rPr>
              <w:drawing>
                <wp:inline distT="0" distB="0" distL="0" distR="0" wp14:anchorId="17149147" wp14:editId="0B16161B">
                  <wp:extent cx="360000" cy="360000"/>
                  <wp:effectExtent l="0" t="0" r="0" b="0"/>
                  <wp:docPr id="153" name="Elemento grafico 153" descr="Ingranaggi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descr="Ingranaggi con riempimento a tinta unita"/>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bottom w:val="single" w:sz="36" w:space="0" w:color="FFFFFF" w:themeColor="background1"/>
              <w:right w:val="single" w:sz="36" w:space="0" w:color="C00000"/>
            </w:tcBorders>
            <w:shd w:val="clear" w:color="auto" w:fill="FFF2CC" w:themeFill="accent4" w:themeFillTint="33"/>
            <w:vAlign w:val="center"/>
          </w:tcPr>
          <w:p w14:paraId="2769F744" w14:textId="77777777" w:rsidR="00853782" w:rsidRPr="00D13F83" w:rsidRDefault="00853782" w:rsidP="0062639B">
            <w:pPr>
              <w:rPr>
                <w:i/>
                <w:iCs/>
              </w:rPr>
            </w:pPr>
            <w:r w:rsidRPr="00D13F83">
              <w:rPr>
                <w:i/>
                <w:iCs/>
              </w:rPr>
              <w:t>Come funziona?</w:t>
            </w:r>
          </w:p>
        </w:tc>
        <w:tc>
          <w:tcPr>
            <w:tcW w:w="7366" w:type="dxa"/>
            <w:gridSpan w:val="5"/>
            <w:tcBorders>
              <w:top w:val="single" w:sz="36" w:space="0" w:color="FFFFFF" w:themeColor="background1"/>
              <w:left w:val="single" w:sz="36" w:space="0" w:color="C00000"/>
              <w:bottom w:val="single" w:sz="36" w:space="0" w:color="FFFFFF" w:themeColor="background1"/>
            </w:tcBorders>
            <w:vAlign w:val="center"/>
          </w:tcPr>
          <w:p w14:paraId="273FB656" w14:textId="77777777" w:rsidR="00853782" w:rsidRPr="00791AB4" w:rsidRDefault="00853782" w:rsidP="00234C24">
            <w:pPr>
              <w:pStyle w:val="Paragrafoelenco"/>
              <w:numPr>
                <w:ilvl w:val="0"/>
                <w:numId w:val="36"/>
              </w:numPr>
              <w:jc w:val="both"/>
            </w:pPr>
            <w:r w:rsidRPr="00791AB4">
              <w:t>La richiesta viene presentata alla cancelleria del Tribunale.</w:t>
            </w:r>
          </w:p>
          <w:p w14:paraId="5242C86C" w14:textId="77777777" w:rsidR="00853782" w:rsidRPr="00791AB4" w:rsidRDefault="00853782" w:rsidP="00234C24">
            <w:pPr>
              <w:pStyle w:val="Paragrafoelenco"/>
              <w:numPr>
                <w:ilvl w:val="0"/>
                <w:numId w:val="36"/>
              </w:numPr>
              <w:jc w:val="both"/>
            </w:pPr>
            <w:r w:rsidRPr="00791AB4">
              <w:t>Il Giudice esamina il caso e decide se accettare o meno la richiesta.</w:t>
            </w:r>
          </w:p>
          <w:p w14:paraId="670FC680" w14:textId="77777777" w:rsidR="00853782" w:rsidRPr="00791AB4" w:rsidRDefault="00853782" w:rsidP="00234C24">
            <w:pPr>
              <w:pStyle w:val="Paragrafoelenco"/>
              <w:numPr>
                <w:ilvl w:val="0"/>
                <w:numId w:val="36"/>
              </w:numPr>
              <w:jc w:val="both"/>
            </w:pPr>
            <w:r w:rsidRPr="00791AB4">
              <w:rPr>
                <w:i/>
                <w:iCs/>
              </w:rPr>
              <w:t>Se il Giudice accetta la richiesta,</w:t>
            </w:r>
            <w:r w:rsidRPr="00791AB4">
              <w:t xml:space="preserve"> nomina un curatore speciale tra i professionisti iscritti a un apposito Elenco. </w:t>
            </w:r>
          </w:p>
        </w:tc>
      </w:tr>
      <w:tr w:rsidR="00853782" w:rsidRPr="00D13F83" w14:paraId="5D1596D6" w14:textId="77777777" w:rsidTr="00E55C37">
        <w:tc>
          <w:tcPr>
            <w:tcW w:w="783" w:type="dxa"/>
            <w:tcBorders>
              <w:top w:val="single" w:sz="36" w:space="0" w:color="FFFFFF" w:themeColor="background1"/>
              <w:bottom w:val="single" w:sz="24" w:space="0" w:color="FFFFFF"/>
              <w:right w:val="single" w:sz="36" w:space="0" w:color="FFFFFF"/>
            </w:tcBorders>
            <w:shd w:val="clear" w:color="auto" w:fill="FFD966" w:themeFill="accent4" w:themeFillTint="99"/>
            <w:vAlign w:val="center"/>
          </w:tcPr>
          <w:p w14:paraId="05B8E886" w14:textId="77777777" w:rsidR="00853782" w:rsidRPr="00D13F83" w:rsidRDefault="00853782" w:rsidP="0062639B">
            <w:r w:rsidRPr="00D13F83">
              <w:rPr>
                <w:noProof/>
                <w:lang w:eastAsia="it-IT"/>
              </w:rPr>
              <w:drawing>
                <wp:inline distT="0" distB="0" distL="0" distR="0" wp14:anchorId="695ABDF5" wp14:editId="59364A07">
                  <wp:extent cx="360000" cy="360000"/>
                  <wp:effectExtent l="0" t="0" r="0" b="0"/>
                  <wp:docPr id="154" name="Elemento grafico 154" descr="Elenco di controll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Elenco di controllo con riempimento a tinta unita"/>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bottom w:val="single" w:sz="36" w:space="0" w:color="FFFFFF"/>
              <w:right w:val="single" w:sz="36" w:space="0" w:color="C00000"/>
            </w:tcBorders>
            <w:shd w:val="clear" w:color="auto" w:fill="FFF2CC" w:themeFill="accent4" w:themeFillTint="33"/>
            <w:vAlign w:val="center"/>
          </w:tcPr>
          <w:p w14:paraId="21BD22F7" w14:textId="77777777" w:rsidR="00853782" w:rsidRPr="00D13F83" w:rsidRDefault="00853782" w:rsidP="0062639B">
            <w:pPr>
              <w:rPr>
                <w:i/>
                <w:iCs/>
              </w:rPr>
            </w:pPr>
            <w:r w:rsidRPr="00D13F83">
              <w:rPr>
                <w:i/>
                <w:iCs/>
              </w:rPr>
              <w:t>Cosa occorre?</w:t>
            </w:r>
          </w:p>
        </w:tc>
        <w:tc>
          <w:tcPr>
            <w:tcW w:w="7366" w:type="dxa"/>
            <w:gridSpan w:val="5"/>
            <w:tcBorders>
              <w:top w:val="single" w:sz="36" w:space="0" w:color="FFFFFF" w:themeColor="background1"/>
              <w:left w:val="single" w:sz="36" w:space="0" w:color="C00000"/>
              <w:bottom w:val="single" w:sz="18" w:space="0" w:color="FFFFFF"/>
            </w:tcBorders>
            <w:vAlign w:val="center"/>
          </w:tcPr>
          <w:p w14:paraId="6FF31FBD" w14:textId="77777777" w:rsidR="00853782" w:rsidRPr="00791AB4" w:rsidRDefault="00853782" w:rsidP="00234C24">
            <w:pPr>
              <w:pStyle w:val="Paragrafoelenco"/>
              <w:numPr>
                <w:ilvl w:val="0"/>
                <w:numId w:val="35"/>
              </w:numPr>
              <w:jc w:val="both"/>
            </w:pPr>
            <w:r w:rsidRPr="00791AB4">
              <w:t>Richiesta (“ricorso”) insieme a tutti i documenti utili a dimostrare la necessità della nomina del curatore speciale.</w:t>
            </w:r>
          </w:p>
        </w:tc>
      </w:tr>
    </w:tbl>
    <w:p w14:paraId="21CFD0FF" w14:textId="5DFB84F8" w:rsidR="002F1C43" w:rsidRDefault="002F1C43">
      <w:pPr>
        <w:spacing w:before="0" w:after="0" w:line="240" w:lineRule="auto"/>
      </w:pPr>
      <w:r>
        <w:br w:type="page"/>
      </w:r>
    </w:p>
    <w:p w14:paraId="15290978" w14:textId="77777777" w:rsidR="00853782" w:rsidRDefault="00853782" w:rsidP="00996DBA"/>
    <w:tbl>
      <w:tblPr>
        <w:tblStyle w:val="Grigliatabel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
        <w:gridCol w:w="351"/>
        <w:gridCol w:w="1134"/>
        <w:gridCol w:w="567"/>
        <w:gridCol w:w="709"/>
        <w:gridCol w:w="2697"/>
        <w:gridCol w:w="1130"/>
        <w:gridCol w:w="567"/>
        <w:gridCol w:w="2263"/>
      </w:tblGrid>
      <w:tr w:rsidR="00853782" w:rsidRPr="00D13F83" w14:paraId="2E8E25B7" w14:textId="77777777" w:rsidTr="51FB9B74">
        <w:tc>
          <w:tcPr>
            <w:tcW w:w="1134" w:type="dxa"/>
            <w:gridSpan w:val="2"/>
            <w:vMerge w:val="restart"/>
            <w:tcBorders>
              <w:right w:val="single" w:sz="36" w:space="0" w:color="FFFFFF" w:themeColor="background1"/>
            </w:tcBorders>
            <w:shd w:val="clear" w:color="auto" w:fill="C00000"/>
            <w:vAlign w:val="center"/>
          </w:tcPr>
          <w:p w14:paraId="3C918B32" w14:textId="77777777" w:rsidR="00853782" w:rsidRPr="00447926" w:rsidRDefault="00853782" w:rsidP="0062639B">
            <w:pPr>
              <w:rPr>
                <w:b/>
                <w:bCs/>
                <w:color w:val="FFFFFF" w:themeColor="background1"/>
              </w:rPr>
            </w:pPr>
            <w:r w:rsidRPr="00447926">
              <w:rPr>
                <w:b/>
                <w:bCs/>
                <w:color w:val="FFFFFF" w:themeColor="background1"/>
              </w:rPr>
              <w:t># scheda</w:t>
            </w:r>
          </w:p>
        </w:tc>
        <w:tc>
          <w:tcPr>
            <w:tcW w:w="9067" w:type="dxa"/>
            <w:gridSpan w:val="7"/>
            <w:tcBorders>
              <w:left w:val="single" w:sz="36" w:space="0" w:color="FFFFFF" w:themeColor="background1"/>
              <w:bottom w:val="single" w:sz="18" w:space="0" w:color="FFFFFF" w:themeColor="background1"/>
            </w:tcBorders>
            <w:shd w:val="clear" w:color="auto" w:fill="C00000"/>
            <w:vAlign w:val="center"/>
          </w:tcPr>
          <w:p w14:paraId="3695DEB9" w14:textId="77777777" w:rsidR="00853782" w:rsidRPr="00996DBA" w:rsidRDefault="00853782" w:rsidP="00447926">
            <w:pPr>
              <w:pStyle w:val="Titolo2"/>
            </w:pPr>
            <w:bookmarkStart w:id="15" w:name="_Toc128654229"/>
            <w:r>
              <w:t>NOMINA O SOSTITUZIONE DEGLI ARBITRI</w:t>
            </w:r>
            <w:bookmarkEnd w:id="15"/>
            <w:r>
              <w:t xml:space="preserve"> </w:t>
            </w:r>
            <w:r w:rsidRPr="00311A17">
              <w:t> </w:t>
            </w:r>
          </w:p>
        </w:tc>
      </w:tr>
      <w:tr w:rsidR="00853782" w:rsidRPr="00D13F83" w14:paraId="1D80E486" w14:textId="77777777" w:rsidTr="51FB9B74">
        <w:tc>
          <w:tcPr>
            <w:tcW w:w="1134" w:type="dxa"/>
            <w:gridSpan w:val="2"/>
            <w:vMerge/>
            <w:vAlign w:val="center"/>
          </w:tcPr>
          <w:p w14:paraId="1E49B466" w14:textId="77777777" w:rsidR="00853782" w:rsidRPr="00996DBA" w:rsidRDefault="00853782" w:rsidP="0062639B">
            <w:pPr>
              <w:rPr>
                <w:color w:val="FFFFFF" w:themeColor="background1"/>
              </w:rPr>
            </w:pPr>
          </w:p>
        </w:tc>
        <w:tc>
          <w:tcPr>
            <w:tcW w:w="9067" w:type="dxa"/>
            <w:gridSpan w:val="7"/>
            <w:tcBorders>
              <w:left w:val="single" w:sz="36" w:space="0" w:color="FFFFFF" w:themeColor="background1"/>
              <w:bottom w:val="single" w:sz="48" w:space="0" w:color="FFFFFF" w:themeColor="background1"/>
            </w:tcBorders>
            <w:shd w:val="clear" w:color="auto" w:fill="E7E6E6" w:themeFill="background2"/>
            <w:vAlign w:val="center"/>
          </w:tcPr>
          <w:p w14:paraId="0C9A7B82" w14:textId="5F67882A" w:rsidR="00853782" w:rsidRPr="002F1C43" w:rsidRDefault="00853782" w:rsidP="002F1C43">
            <w:pPr>
              <w:jc w:val="center"/>
              <w:rPr>
                <w:b/>
                <w:bCs/>
                <w:i/>
                <w:iCs/>
              </w:rPr>
            </w:pPr>
            <w:r w:rsidRPr="002F1C43">
              <w:rPr>
                <w:i/>
                <w:iCs/>
              </w:rPr>
              <w:t>Volontaria Giurisdizione</w:t>
            </w:r>
          </w:p>
        </w:tc>
      </w:tr>
      <w:tr w:rsidR="00853782" w:rsidRPr="00D13F83" w14:paraId="430C351B" w14:textId="77777777" w:rsidTr="51FB9B74">
        <w:tc>
          <w:tcPr>
            <w:tcW w:w="2268" w:type="dxa"/>
            <w:gridSpan w:val="3"/>
            <w:tcBorders>
              <w:top w:val="single" w:sz="48" w:space="0" w:color="FFFFFF" w:themeColor="background1"/>
              <w:bottom w:val="single" w:sz="48" w:space="0" w:color="FFFFFF" w:themeColor="background1"/>
              <w:right w:val="single" w:sz="36" w:space="0" w:color="FFFFFF" w:themeColor="background1"/>
            </w:tcBorders>
            <w:shd w:val="clear" w:color="auto" w:fill="FFD966" w:themeFill="accent4" w:themeFillTint="99"/>
            <w:vAlign w:val="center"/>
          </w:tcPr>
          <w:p w14:paraId="74CBA84A" w14:textId="77777777" w:rsidR="00853782" w:rsidRPr="00D13F83" w:rsidRDefault="00853782" w:rsidP="0062639B">
            <w:pPr>
              <w:rPr>
                <w:b/>
                <w:bCs/>
              </w:rPr>
            </w:pPr>
            <w:r>
              <w:rPr>
                <w:b/>
                <w:bCs/>
              </w:rPr>
              <w:t>Per questo servizio…</w:t>
            </w:r>
          </w:p>
        </w:tc>
        <w:tc>
          <w:tcPr>
            <w:tcW w:w="1276" w:type="dxa"/>
            <w:gridSpan w:val="2"/>
            <w:tcBorders>
              <w:top w:val="single" w:sz="4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44042741" w14:textId="77777777" w:rsidR="00853782" w:rsidRPr="006E51BA" w:rsidRDefault="00853782" w:rsidP="0062639B">
            <w:pPr>
              <w:jc w:val="center"/>
            </w:pPr>
            <w:r>
              <w:rPr>
                <w:noProof/>
                <w:lang w:eastAsia="it-IT"/>
              </w:rPr>
              <w:drawing>
                <wp:inline distT="0" distB="0" distL="0" distR="0" wp14:anchorId="2B03EA14" wp14:editId="5037D3FC">
                  <wp:extent cx="612000" cy="612000"/>
                  <wp:effectExtent l="0" t="0" r="0" b="0"/>
                  <wp:docPr id="159" name="Elemento grafico 159" descr="Impiegat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mpiegato con riempimento a tinta unita"/>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12000" cy="612000"/>
                          </a:xfrm>
                          <a:prstGeom prst="rect">
                            <a:avLst/>
                          </a:prstGeom>
                        </pic:spPr>
                      </pic:pic>
                    </a:graphicData>
                  </a:graphic>
                </wp:inline>
              </w:drawing>
            </w:r>
          </w:p>
        </w:tc>
        <w:tc>
          <w:tcPr>
            <w:tcW w:w="2697" w:type="dxa"/>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6E62B291" w14:textId="77777777" w:rsidR="00853782" w:rsidRPr="00447926" w:rsidRDefault="00853782" w:rsidP="006577AD">
            <w:pPr>
              <w:jc w:val="both"/>
              <w:rPr>
                <w:i/>
                <w:iCs/>
              </w:rPr>
            </w:pPr>
            <w:r>
              <w:rPr>
                <w:i/>
                <w:iCs/>
              </w:rPr>
              <w:t>…</w:t>
            </w:r>
            <w:r w:rsidRPr="00C86D0C">
              <w:rPr>
                <w:b/>
                <w:bCs/>
                <w:i/>
                <w:iCs/>
                <w:u w:val="single"/>
              </w:rPr>
              <w:t>non</w:t>
            </w:r>
            <w:r w:rsidRPr="00C86D0C">
              <w:rPr>
                <w:b/>
                <w:bCs/>
                <w:i/>
                <w:iCs/>
              </w:rPr>
              <w:t xml:space="preserve"> è</w:t>
            </w:r>
            <w:r w:rsidRPr="00447926">
              <w:rPr>
                <w:i/>
                <w:iCs/>
              </w:rPr>
              <w:t xml:space="preserve"> </w:t>
            </w:r>
            <w:r w:rsidRPr="007D06E9">
              <w:rPr>
                <w:b/>
                <w:bCs/>
                <w:i/>
                <w:iCs/>
              </w:rPr>
              <w:t xml:space="preserve">necessario </w:t>
            </w:r>
            <w:r w:rsidRPr="00447926">
              <w:rPr>
                <w:i/>
                <w:iCs/>
              </w:rPr>
              <w:t xml:space="preserve">farsi assistere da un avvocato. </w:t>
            </w:r>
          </w:p>
        </w:tc>
        <w:tc>
          <w:tcPr>
            <w:tcW w:w="1130" w:type="dxa"/>
            <w:tcBorders>
              <w:top w:val="single" w:sz="48" w:space="0" w:color="FFFFFF" w:themeColor="background1"/>
              <w:left w:val="single" w:sz="24" w:space="0" w:color="FFFFFF" w:themeColor="background1"/>
              <w:bottom w:val="single" w:sz="48" w:space="0" w:color="FFFFFF" w:themeColor="background1"/>
            </w:tcBorders>
            <w:shd w:val="clear" w:color="auto" w:fill="FFF2CC" w:themeFill="accent4" w:themeFillTint="33"/>
            <w:vAlign w:val="center"/>
          </w:tcPr>
          <w:p w14:paraId="5B69493A" w14:textId="77777777" w:rsidR="00853782" w:rsidRPr="006E51BA" w:rsidRDefault="00853782" w:rsidP="0062639B">
            <w:pPr>
              <w:jc w:val="center"/>
            </w:pPr>
            <w:r>
              <w:rPr>
                <w:noProof/>
                <w:lang w:eastAsia="it-IT"/>
              </w:rPr>
              <w:drawing>
                <wp:inline distT="0" distB="0" distL="0" distR="0" wp14:anchorId="08CC58C5" wp14:editId="22763876">
                  <wp:extent cx="612000" cy="612000"/>
                  <wp:effectExtent l="0" t="0" r="0" b="0"/>
                  <wp:docPr id="160" name="Elemento grafico 160" descr="Salvadanai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mento grafico 5" descr="Salvadanaio con riempimento a tinta unita"/>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12000" cy="612000"/>
                          </a:xfrm>
                          <a:prstGeom prst="rect">
                            <a:avLst/>
                          </a:prstGeom>
                        </pic:spPr>
                      </pic:pic>
                    </a:graphicData>
                  </a:graphic>
                </wp:inline>
              </w:drawing>
            </w:r>
          </w:p>
        </w:tc>
        <w:tc>
          <w:tcPr>
            <w:tcW w:w="2830" w:type="dxa"/>
            <w:gridSpan w:val="2"/>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712B2D47" w14:textId="77777777" w:rsidR="00853782" w:rsidRPr="006577AD" w:rsidRDefault="00853782" w:rsidP="00FE72D7">
            <w:r w:rsidRPr="006577AD">
              <w:t>1 marca da bollo da 27 €</w:t>
            </w:r>
          </w:p>
          <w:p w14:paraId="2074FC9F" w14:textId="77777777" w:rsidR="00853782" w:rsidRPr="00447926" w:rsidRDefault="00853782" w:rsidP="00FE72D7">
            <w:pPr>
              <w:jc w:val="both"/>
              <w:rPr>
                <w:i/>
                <w:iCs/>
              </w:rPr>
            </w:pPr>
            <w:r w:rsidRPr="006577AD">
              <w:t>Contributo unificato da 98 €</w:t>
            </w:r>
            <w:r w:rsidRPr="00005DE6">
              <w:rPr>
                <w:rFonts w:ascii="Bookman Old Style" w:hAnsi="Bookman Old Style"/>
                <w:i/>
                <w:iCs/>
                <w:sz w:val="20"/>
                <w:szCs w:val="20"/>
              </w:rPr>
              <w:t xml:space="preserve"> </w:t>
            </w:r>
          </w:p>
        </w:tc>
      </w:tr>
      <w:tr w:rsidR="00853782" w:rsidRPr="00D13F83" w14:paraId="72F6BF04" w14:textId="77777777" w:rsidTr="51FB9B74">
        <w:tc>
          <w:tcPr>
            <w:tcW w:w="2268" w:type="dxa"/>
            <w:gridSpan w:val="3"/>
            <w:tcBorders>
              <w:top w:val="single" w:sz="18" w:space="0" w:color="FFFFFF" w:themeColor="background1"/>
              <w:bottom w:val="single" w:sz="48" w:space="0" w:color="FFFFFF" w:themeColor="background1"/>
              <w:right w:val="single" w:sz="36" w:space="0" w:color="FFFFFF" w:themeColor="background1"/>
            </w:tcBorders>
            <w:shd w:val="clear" w:color="auto" w:fill="C00000"/>
            <w:vAlign w:val="center"/>
          </w:tcPr>
          <w:p w14:paraId="465E2260" w14:textId="77777777" w:rsidR="00853782" w:rsidRPr="00D13F83" w:rsidRDefault="00853782" w:rsidP="0062639B">
            <w:pPr>
              <w:rPr>
                <w:b/>
                <w:bCs/>
              </w:rPr>
            </w:pPr>
            <w:r w:rsidRPr="00D13F83">
              <w:rPr>
                <w:b/>
                <w:bCs/>
              </w:rPr>
              <w:t xml:space="preserve">Il </w:t>
            </w:r>
            <w:r w:rsidRPr="00447926">
              <w:rPr>
                <w:b/>
                <w:bCs/>
              </w:rPr>
              <w:t>servizio in sintesi</w:t>
            </w:r>
          </w:p>
        </w:tc>
        <w:tc>
          <w:tcPr>
            <w:tcW w:w="7933" w:type="dxa"/>
            <w:gridSpan w:val="6"/>
            <w:tcBorders>
              <w:top w:val="single" w:sz="1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2459A75A" w14:textId="77777777" w:rsidR="00853782" w:rsidRPr="006577AD" w:rsidRDefault="00853782" w:rsidP="006577AD">
            <w:pPr>
              <w:spacing w:before="96" w:after="100" w:afterAutospacing="1"/>
              <w:jc w:val="both"/>
              <w:textAlignment w:val="baseline"/>
            </w:pPr>
            <w:r w:rsidRPr="006577AD">
              <w:t xml:space="preserve">I contratti possono stabilire che, quando due parti non sono d’accordo rispetto a uno o più punti del contratto stesso, possono ricorrere a un arbitrato. Si tratta di una procedura che non passa dal Tribunale, ma si basa sulla scelta di affidare privatamente, ad alcuni “arbitri”, la risoluzione della controversia. </w:t>
            </w:r>
          </w:p>
          <w:p w14:paraId="1E75DF72" w14:textId="77777777" w:rsidR="00853782" w:rsidRPr="006577AD" w:rsidRDefault="00853782" w:rsidP="006577AD">
            <w:pPr>
              <w:spacing w:before="96" w:after="100" w:afterAutospacing="1"/>
              <w:jc w:val="both"/>
              <w:textAlignment w:val="baseline"/>
            </w:pPr>
            <w:r w:rsidRPr="006577AD">
              <w:t>Questa scelta può essere fatta anche dopo che le parti non si sono trovate d’accordo, come soluzione per non passare dalla giustizia ordinaria (in questo caso, prende il nome di “compromesso”).</w:t>
            </w:r>
          </w:p>
          <w:p w14:paraId="2B09D149" w14:textId="77777777" w:rsidR="00853782" w:rsidRPr="006577AD" w:rsidRDefault="00853782" w:rsidP="006577AD">
            <w:pPr>
              <w:spacing w:before="96" w:after="100" w:afterAutospacing="1"/>
              <w:jc w:val="both"/>
              <w:textAlignment w:val="baseline"/>
            </w:pPr>
            <w:r w:rsidRPr="006577AD">
              <w:t xml:space="preserve">Le parti decidono quanti sono gli arbitri (devono comunque essere sempre e per forza dispari) e come vengono nominati attraverso la “convenzione di arbitrato". </w:t>
            </w:r>
          </w:p>
          <w:p w14:paraId="32AEB231" w14:textId="77777777" w:rsidR="00853782" w:rsidRPr="00F62AFB" w:rsidRDefault="00853782" w:rsidP="006577AD">
            <w:pPr>
              <w:spacing w:before="96" w:after="100" w:afterAutospacing="1"/>
              <w:jc w:val="both"/>
              <w:textAlignment w:val="baseline"/>
              <w:rPr>
                <w:rFonts w:ascii="Trebuchet MS" w:hAnsi="Trebuchet MS"/>
                <w:color w:val="333333"/>
              </w:rPr>
            </w:pPr>
            <w:r w:rsidRPr="006577AD">
              <w:t>È possibile chiedere che sia direttamente un Giudice a nominare gli arbitri, oppure a sostituire un arbitro.</w:t>
            </w:r>
          </w:p>
        </w:tc>
      </w:tr>
      <w:tr w:rsidR="00853782" w:rsidRPr="00D13F83" w14:paraId="1EED5077" w14:textId="77777777" w:rsidTr="51FB9B74">
        <w:tc>
          <w:tcPr>
            <w:tcW w:w="783" w:type="dxa"/>
            <w:vMerge w:val="restart"/>
            <w:tcBorders>
              <w:top w:val="single" w:sz="48" w:space="0" w:color="FFFFFF" w:themeColor="background1"/>
              <w:right w:val="single" w:sz="36" w:space="0" w:color="FFFFFF" w:themeColor="background1"/>
            </w:tcBorders>
            <w:shd w:val="clear" w:color="auto" w:fill="FFD966" w:themeFill="accent4" w:themeFillTint="99"/>
            <w:vAlign w:val="center"/>
          </w:tcPr>
          <w:p w14:paraId="7F0AE5A6" w14:textId="77777777" w:rsidR="00853782" w:rsidRPr="00D13F83" w:rsidRDefault="00853782" w:rsidP="00447926">
            <w:r w:rsidRPr="00D13F83">
              <w:rPr>
                <w:noProof/>
                <w:lang w:eastAsia="it-IT"/>
              </w:rPr>
              <w:drawing>
                <wp:inline distT="0" distB="0" distL="0" distR="0" wp14:anchorId="2C60D7DE" wp14:editId="1A4620B0">
                  <wp:extent cx="360000" cy="360000"/>
                  <wp:effectExtent l="0" t="0" r="0" b="0"/>
                  <wp:docPr id="161" name="Elemento grafico 161" descr="Dorso della mano con indice che punta verso destr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o grafico 4" descr="Dorso della mano con indice che punta verso destra con riempimento a tinta unita"/>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60000" cy="360000"/>
                          </a:xfrm>
                          <a:prstGeom prst="rect">
                            <a:avLst/>
                          </a:prstGeom>
                        </pic:spPr>
                      </pic:pic>
                    </a:graphicData>
                  </a:graphic>
                </wp:inline>
              </w:drawing>
            </w:r>
          </w:p>
        </w:tc>
        <w:tc>
          <w:tcPr>
            <w:tcW w:w="2052" w:type="dxa"/>
            <w:gridSpan w:val="3"/>
            <w:vMerge w:val="restart"/>
            <w:tcBorders>
              <w:top w:val="single" w:sz="48" w:space="0" w:color="FFFFFF" w:themeColor="background1"/>
              <w:left w:val="single" w:sz="36" w:space="0" w:color="FFFFFF" w:themeColor="background1"/>
              <w:right w:val="single" w:sz="36" w:space="0" w:color="C00000"/>
            </w:tcBorders>
            <w:shd w:val="clear" w:color="auto" w:fill="FFF2CC" w:themeFill="accent4" w:themeFillTint="33"/>
            <w:vAlign w:val="center"/>
          </w:tcPr>
          <w:p w14:paraId="60191268" w14:textId="77777777" w:rsidR="00853782" w:rsidRPr="00D13F83" w:rsidRDefault="00853782" w:rsidP="00447926">
            <w:pPr>
              <w:rPr>
                <w:i/>
                <w:iCs/>
              </w:rPr>
            </w:pPr>
            <w:r>
              <w:rPr>
                <w:i/>
                <w:iCs/>
              </w:rPr>
              <w:t>Chi può chiederla?</w:t>
            </w:r>
          </w:p>
        </w:tc>
        <w:tc>
          <w:tcPr>
            <w:tcW w:w="5103" w:type="dxa"/>
            <w:gridSpan w:val="4"/>
            <w:vMerge w:val="restart"/>
            <w:tcBorders>
              <w:top w:val="single" w:sz="48" w:space="0" w:color="FFFFFF" w:themeColor="background1"/>
              <w:left w:val="single" w:sz="36" w:space="0" w:color="C00000"/>
              <w:right w:val="single" w:sz="36" w:space="0" w:color="C00000"/>
            </w:tcBorders>
            <w:vAlign w:val="center"/>
          </w:tcPr>
          <w:p w14:paraId="3CE3F86C" w14:textId="77777777" w:rsidR="00853782" w:rsidRPr="006577AD" w:rsidRDefault="00853782" w:rsidP="00234C24">
            <w:pPr>
              <w:pStyle w:val="Paragrafoelenco"/>
              <w:numPr>
                <w:ilvl w:val="0"/>
                <w:numId w:val="37"/>
              </w:numPr>
              <w:jc w:val="both"/>
            </w:pPr>
            <w:r w:rsidRPr="006577AD">
              <w:t>Direttamente dalle parti;</w:t>
            </w:r>
          </w:p>
          <w:p w14:paraId="10BE1C82" w14:textId="77777777" w:rsidR="00853782" w:rsidRPr="00F62AFB" w:rsidRDefault="00853782" w:rsidP="00234C24">
            <w:pPr>
              <w:pStyle w:val="Paragrafoelenco"/>
              <w:numPr>
                <w:ilvl w:val="0"/>
                <w:numId w:val="37"/>
              </w:numPr>
              <w:jc w:val="both"/>
              <w:rPr>
                <w:rFonts w:ascii="Bookman Old Style" w:hAnsi="Bookman Old Style"/>
              </w:rPr>
            </w:pPr>
            <w:r w:rsidRPr="006577AD">
              <w:t xml:space="preserve"> dagli arbitri già designati dalle parti</w:t>
            </w:r>
          </w:p>
        </w:tc>
        <w:tc>
          <w:tcPr>
            <w:tcW w:w="2263" w:type="dxa"/>
            <w:tcBorders>
              <w:top w:val="single" w:sz="48" w:space="0" w:color="FFFFFF" w:themeColor="background1"/>
              <w:left w:val="single" w:sz="36" w:space="0" w:color="C00000"/>
              <w:bottom w:val="single" w:sz="36" w:space="0" w:color="C00000"/>
            </w:tcBorders>
            <w:shd w:val="clear" w:color="auto" w:fill="E7E6E6" w:themeFill="background2"/>
            <w:vAlign w:val="center"/>
          </w:tcPr>
          <w:p w14:paraId="68584F76" w14:textId="77777777" w:rsidR="00853782" w:rsidRPr="00D13F83" w:rsidRDefault="00853782" w:rsidP="00447926">
            <w:r>
              <w:rPr>
                <w:i/>
                <w:iCs/>
              </w:rPr>
              <w:t>I riferimenti normativi</w:t>
            </w:r>
          </w:p>
        </w:tc>
      </w:tr>
      <w:tr w:rsidR="00853782" w:rsidRPr="00D13F83" w14:paraId="17818CA8" w14:textId="77777777" w:rsidTr="51FB9B74">
        <w:tc>
          <w:tcPr>
            <w:tcW w:w="783" w:type="dxa"/>
            <w:vMerge/>
            <w:vAlign w:val="center"/>
          </w:tcPr>
          <w:p w14:paraId="11349C9B" w14:textId="77777777" w:rsidR="00853782" w:rsidRPr="00D13F83" w:rsidRDefault="00853782" w:rsidP="00447926">
            <w:pPr>
              <w:rPr>
                <w:noProof/>
              </w:rPr>
            </w:pPr>
          </w:p>
        </w:tc>
        <w:tc>
          <w:tcPr>
            <w:tcW w:w="2052" w:type="dxa"/>
            <w:gridSpan w:val="3"/>
            <w:vMerge/>
            <w:vAlign w:val="center"/>
          </w:tcPr>
          <w:p w14:paraId="2A68A2B4" w14:textId="77777777" w:rsidR="00853782" w:rsidRDefault="00853782" w:rsidP="00447926">
            <w:pPr>
              <w:rPr>
                <w:i/>
                <w:iCs/>
              </w:rPr>
            </w:pPr>
          </w:p>
        </w:tc>
        <w:tc>
          <w:tcPr>
            <w:tcW w:w="5103" w:type="dxa"/>
            <w:gridSpan w:val="4"/>
            <w:vMerge/>
            <w:vAlign w:val="center"/>
          </w:tcPr>
          <w:p w14:paraId="0B36964E" w14:textId="77777777" w:rsidR="00853782" w:rsidRDefault="00853782" w:rsidP="00447926"/>
        </w:tc>
        <w:tc>
          <w:tcPr>
            <w:tcW w:w="2263" w:type="dxa"/>
            <w:tcBorders>
              <w:top w:val="single" w:sz="48" w:space="0" w:color="FFFFFF" w:themeColor="background1"/>
              <w:left w:val="single" w:sz="36" w:space="0" w:color="C00000"/>
              <w:bottom w:val="single" w:sz="36" w:space="0" w:color="FFFFFF" w:themeColor="background1"/>
            </w:tcBorders>
            <w:shd w:val="clear" w:color="auto" w:fill="FFF2CC" w:themeFill="accent4" w:themeFillTint="33"/>
            <w:vAlign w:val="center"/>
          </w:tcPr>
          <w:p w14:paraId="4830E9AE" w14:textId="77777777" w:rsidR="00853782" w:rsidRPr="006577AD" w:rsidRDefault="00853782" w:rsidP="00447926">
            <w:r w:rsidRPr="006577AD">
              <w:rPr>
                <w:i/>
                <w:iCs/>
              </w:rPr>
              <w:t>Codice di Procedura Civile, artt. 809, 810, 811 e 814.</w:t>
            </w:r>
          </w:p>
        </w:tc>
      </w:tr>
      <w:tr w:rsidR="00853782" w:rsidRPr="00D13F83" w14:paraId="7CA4E5C6" w14:textId="77777777" w:rsidTr="51FB9B74">
        <w:tc>
          <w:tcPr>
            <w:tcW w:w="783" w:type="dxa"/>
            <w:tcBorders>
              <w:top w:val="single" w:sz="36" w:space="0" w:color="FFFFFF" w:themeColor="background1"/>
              <w:bottom w:val="single" w:sz="36" w:space="0" w:color="FFFFFF" w:themeColor="background1"/>
              <w:right w:val="single" w:sz="36" w:space="0" w:color="FFFFFF" w:themeColor="background1"/>
            </w:tcBorders>
            <w:shd w:val="clear" w:color="auto" w:fill="FFD966" w:themeFill="accent4" w:themeFillTint="99"/>
            <w:vAlign w:val="center"/>
          </w:tcPr>
          <w:p w14:paraId="5FFDD7B4" w14:textId="77777777" w:rsidR="00853782" w:rsidRPr="00D13F83" w:rsidRDefault="00853782" w:rsidP="0062639B">
            <w:pPr>
              <w:rPr>
                <w:noProof/>
              </w:rPr>
            </w:pPr>
            <w:r w:rsidRPr="00D13F83">
              <w:rPr>
                <w:noProof/>
                <w:lang w:eastAsia="it-IT"/>
              </w:rPr>
              <w:drawing>
                <wp:inline distT="0" distB="0" distL="0" distR="0" wp14:anchorId="0F60CCE4" wp14:editId="0FA10F36">
                  <wp:extent cx="360000" cy="360000"/>
                  <wp:effectExtent l="0" t="0" r="0" b="0"/>
                  <wp:docPr id="162" name="Elemento grafico 162" descr="Ingranaggi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descr="Ingranaggi con riempimento a tinta unita"/>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284909F4" w14:textId="77777777" w:rsidR="00853782" w:rsidRPr="00D13F83" w:rsidRDefault="00853782" w:rsidP="0062639B">
            <w:pPr>
              <w:rPr>
                <w:i/>
                <w:iCs/>
              </w:rPr>
            </w:pPr>
            <w:r w:rsidRPr="00D13F83">
              <w:rPr>
                <w:i/>
                <w:iCs/>
              </w:rPr>
              <w:t>Come funziona?</w:t>
            </w:r>
          </w:p>
        </w:tc>
        <w:tc>
          <w:tcPr>
            <w:tcW w:w="7366" w:type="dxa"/>
            <w:gridSpan w:val="5"/>
            <w:tcBorders>
              <w:top w:val="single" w:sz="36" w:space="0" w:color="FFFFFF" w:themeColor="background1"/>
              <w:left w:val="single" w:sz="36" w:space="0" w:color="C00000"/>
              <w:bottom w:val="single" w:sz="36" w:space="0" w:color="FFFFFF" w:themeColor="background1"/>
            </w:tcBorders>
            <w:vAlign w:val="center"/>
          </w:tcPr>
          <w:p w14:paraId="150FAF42" w14:textId="77777777" w:rsidR="00853782" w:rsidRPr="006577AD" w:rsidRDefault="00853782" w:rsidP="00234C24">
            <w:pPr>
              <w:pStyle w:val="Paragrafoelenco"/>
              <w:numPr>
                <w:ilvl w:val="0"/>
                <w:numId w:val="38"/>
              </w:numPr>
              <w:spacing w:before="0" w:after="100" w:afterAutospacing="1"/>
              <w:jc w:val="both"/>
            </w:pPr>
            <w:r w:rsidRPr="006577AD">
              <w:rPr>
                <w:i/>
                <w:iCs/>
              </w:rPr>
              <w:t>Se la convenzione di arbitrato prevede che gli arbitri siano nominati dalle parti,</w:t>
            </w:r>
            <w:r w:rsidRPr="006577AD">
              <w:t xml:space="preserve"> ciascuna deve comunicare all’altra, mediante atto notificato per iscritto, i nominativi degli arbitri scelti. </w:t>
            </w:r>
          </w:p>
          <w:p w14:paraId="15C333BF" w14:textId="77777777" w:rsidR="00853782" w:rsidRPr="00D13F83" w:rsidRDefault="00853782" w:rsidP="00234C24">
            <w:pPr>
              <w:pStyle w:val="Paragrafoelenco"/>
              <w:numPr>
                <w:ilvl w:val="0"/>
                <w:numId w:val="38"/>
              </w:numPr>
              <w:spacing w:before="0" w:after="100" w:afterAutospacing="1"/>
              <w:jc w:val="both"/>
            </w:pPr>
            <w:r w:rsidRPr="006577AD">
              <w:t xml:space="preserve">Entro 20 giorni dalla ricevuta della comunicazione, anche l’altra parte deve indicare i propri nominativi: </w:t>
            </w:r>
            <w:r w:rsidRPr="006577AD">
              <w:rPr>
                <w:i/>
                <w:iCs/>
              </w:rPr>
              <w:t>se invece non sceglie i propri arbitri,</w:t>
            </w:r>
            <w:r w:rsidRPr="006577AD">
              <w:t xml:space="preserve"> l’altra parte può chiedere che la scelta sia fatta dal Tribunale.</w:t>
            </w:r>
            <w:r>
              <w:rPr>
                <w:sz w:val="24"/>
                <w:szCs w:val="24"/>
              </w:rPr>
              <w:t xml:space="preserve"> </w:t>
            </w:r>
          </w:p>
        </w:tc>
      </w:tr>
      <w:tr w:rsidR="00853782" w:rsidRPr="00D13F83" w14:paraId="7DFDD0ED" w14:textId="77777777" w:rsidTr="51FB9B74">
        <w:tc>
          <w:tcPr>
            <w:tcW w:w="783" w:type="dxa"/>
            <w:tcBorders>
              <w:top w:val="single" w:sz="36" w:space="0" w:color="FFFFFF" w:themeColor="background1"/>
              <w:bottom w:val="single" w:sz="24" w:space="0" w:color="FFFFFF" w:themeColor="background1"/>
              <w:right w:val="single" w:sz="36" w:space="0" w:color="FFFFFF" w:themeColor="background1"/>
            </w:tcBorders>
            <w:shd w:val="clear" w:color="auto" w:fill="FFD966" w:themeFill="accent4" w:themeFillTint="99"/>
            <w:vAlign w:val="center"/>
          </w:tcPr>
          <w:p w14:paraId="5D0FD065" w14:textId="77777777" w:rsidR="00853782" w:rsidRPr="00D13F83" w:rsidRDefault="00853782" w:rsidP="0062639B">
            <w:r w:rsidRPr="00D13F83">
              <w:rPr>
                <w:noProof/>
                <w:lang w:eastAsia="it-IT"/>
              </w:rPr>
              <w:drawing>
                <wp:inline distT="0" distB="0" distL="0" distR="0" wp14:anchorId="30D14FED" wp14:editId="68F4119C">
                  <wp:extent cx="360000" cy="360000"/>
                  <wp:effectExtent l="0" t="0" r="0" b="0"/>
                  <wp:docPr id="163" name="Elemento grafico 163" descr="Elenco di controll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Elenco di controllo con riempimento a tinta unita"/>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42BA8915" w14:textId="77777777" w:rsidR="00853782" w:rsidRPr="00D13F83" w:rsidRDefault="00853782" w:rsidP="0062639B">
            <w:pPr>
              <w:rPr>
                <w:i/>
                <w:iCs/>
              </w:rPr>
            </w:pPr>
            <w:r w:rsidRPr="00D13F83">
              <w:rPr>
                <w:i/>
                <w:iCs/>
              </w:rPr>
              <w:t>Cosa occorre?</w:t>
            </w:r>
          </w:p>
        </w:tc>
        <w:tc>
          <w:tcPr>
            <w:tcW w:w="7366" w:type="dxa"/>
            <w:gridSpan w:val="5"/>
            <w:tcBorders>
              <w:top w:val="single" w:sz="36" w:space="0" w:color="FFFFFF" w:themeColor="background1"/>
              <w:left w:val="single" w:sz="36" w:space="0" w:color="C00000"/>
              <w:bottom w:val="single" w:sz="18" w:space="0" w:color="FFFFFF" w:themeColor="background1"/>
            </w:tcBorders>
            <w:vAlign w:val="center"/>
          </w:tcPr>
          <w:p w14:paraId="0929D508" w14:textId="77777777" w:rsidR="00853782" w:rsidRPr="006577AD" w:rsidRDefault="00853782" w:rsidP="00234C24">
            <w:pPr>
              <w:pStyle w:val="Paragrafoelenco"/>
              <w:numPr>
                <w:ilvl w:val="0"/>
                <w:numId w:val="6"/>
              </w:numPr>
            </w:pPr>
            <w:r>
              <w:t>Istanza di nomina degli arbitri</w:t>
            </w:r>
          </w:p>
          <w:p w14:paraId="24DE44B0" w14:textId="77777777" w:rsidR="00853782" w:rsidRPr="00E55C37" w:rsidRDefault="00853782" w:rsidP="00234C24">
            <w:pPr>
              <w:pStyle w:val="Paragrafoelenco"/>
              <w:numPr>
                <w:ilvl w:val="0"/>
                <w:numId w:val="6"/>
              </w:numPr>
            </w:pPr>
            <w:r>
              <w:t>Convenzione di arbitrato </w:t>
            </w:r>
          </w:p>
        </w:tc>
      </w:tr>
    </w:tbl>
    <w:p w14:paraId="71CD7B42" w14:textId="01E5F7AE" w:rsidR="0043346B" w:rsidRDefault="0043346B">
      <w:pPr>
        <w:spacing w:before="0" w:after="0" w:line="240" w:lineRule="auto"/>
      </w:pPr>
      <w:bookmarkStart w:id="16" w:name="_Hlk128562845"/>
    </w:p>
    <w:tbl>
      <w:tblPr>
        <w:tblStyle w:val="Grigliatabell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2"/>
        <w:gridCol w:w="351"/>
        <w:gridCol w:w="1134"/>
        <w:gridCol w:w="567"/>
        <w:gridCol w:w="709"/>
        <w:gridCol w:w="2269"/>
        <w:gridCol w:w="1134"/>
        <w:gridCol w:w="424"/>
        <w:gridCol w:w="2553"/>
      </w:tblGrid>
      <w:tr w:rsidR="0043346B" w14:paraId="67A8AF15" w14:textId="77777777" w:rsidTr="0043346B">
        <w:tc>
          <w:tcPr>
            <w:tcW w:w="1133" w:type="dxa"/>
            <w:gridSpan w:val="2"/>
            <w:vMerge w:val="restart"/>
            <w:tcBorders>
              <w:top w:val="nil"/>
              <w:left w:val="nil"/>
              <w:bottom w:val="single" w:sz="48" w:space="0" w:color="FFFFFF" w:themeColor="background1"/>
              <w:right w:val="single" w:sz="36" w:space="0" w:color="FFFFFF"/>
            </w:tcBorders>
            <w:shd w:val="clear" w:color="auto" w:fill="C00000"/>
            <w:vAlign w:val="center"/>
            <w:hideMark/>
          </w:tcPr>
          <w:p w14:paraId="645814D7" w14:textId="77777777" w:rsidR="0043346B" w:rsidRDefault="0043346B">
            <w:pPr>
              <w:rPr>
                <w:b/>
                <w:bCs/>
                <w:color w:val="FFFFFF" w:themeColor="background1"/>
              </w:rPr>
            </w:pPr>
            <w:r>
              <w:rPr>
                <w:b/>
                <w:bCs/>
                <w:color w:val="FFFFFF" w:themeColor="background1"/>
              </w:rPr>
              <w:t># scheda</w:t>
            </w:r>
          </w:p>
        </w:tc>
        <w:tc>
          <w:tcPr>
            <w:tcW w:w="8790" w:type="dxa"/>
            <w:gridSpan w:val="7"/>
            <w:tcBorders>
              <w:top w:val="nil"/>
              <w:left w:val="single" w:sz="36" w:space="0" w:color="FFFFFF"/>
              <w:bottom w:val="single" w:sz="18" w:space="0" w:color="FFFFFF" w:themeColor="background1"/>
              <w:right w:val="nil"/>
            </w:tcBorders>
            <w:shd w:val="clear" w:color="auto" w:fill="C00000"/>
            <w:vAlign w:val="center"/>
            <w:hideMark/>
          </w:tcPr>
          <w:p w14:paraId="22245A4B" w14:textId="77777777" w:rsidR="0043346B" w:rsidRDefault="0043346B">
            <w:pPr>
              <w:pStyle w:val="Titolo2"/>
            </w:pPr>
            <w:bookmarkStart w:id="17" w:name="_Toc128654230"/>
            <w:r>
              <w:t>NOMINA AMMINISTRATORE DI CONDOMINIO</w:t>
            </w:r>
            <w:bookmarkEnd w:id="17"/>
            <w:r>
              <w:t xml:space="preserve"> </w:t>
            </w:r>
          </w:p>
        </w:tc>
      </w:tr>
      <w:tr w:rsidR="0043346B" w14:paraId="0643A2AC" w14:textId="77777777" w:rsidTr="0043346B">
        <w:tc>
          <w:tcPr>
            <w:tcW w:w="1133" w:type="dxa"/>
            <w:gridSpan w:val="2"/>
            <w:vMerge/>
            <w:tcBorders>
              <w:top w:val="nil"/>
              <w:left w:val="nil"/>
              <w:bottom w:val="single" w:sz="48" w:space="0" w:color="FFFFFF" w:themeColor="background1"/>
              <w:right w:val="single" w:sz="36" w:space="0" w:color="FFFFFF"/>
            </w:tcBorders>
            <w:vAlign w:val="center"/>
            <w:hideMark/>
          </w:tcPr>
          <w:p w14:paraId="4D51AF8A" w14:textId="77777777" w:rsidR="0043346B" w:rsidRDefault="0043346B">
            <w:pPr>
              <w:spacing w:before="0" w:after="0" w:line="240" w:lineRule="auto"/>
              <w:rPr>
                <w:b/>
                <w:bCs/>
                <w:color w:val="FFFFFF" w:themeColor="background1"/>
              </w:rPr>
            </w:pPr>
          </w:p>
        </w:tc>
        <w:tc>
          <w:tcPr>
            <w:tcW w:w="8790" w:type="dxa"/>
            <w:gridSpan w:val="7"/>
            <w:tcBorders>
              <w:top w:val="nil"/>
              <w:left w:val="single" w:sz="36" w:space="0" w:color="FFFFFF"/>
              <w:bottom w:val="single" w:sz="48" w:space="0" w:color="FFFFFF" w:themeColor="background1"/>
              <w:right w:val="nil"/>
            </w:tcBorders>
            <w:shd w:val="clear" w:color="auto" w:fill="E7E6E6" w:themeFill="background2"/>
            <w:vAlign w:val="center"/>
          </w:tcPr>
          <w:p w14:paraId="51C82516" w14:textId="77777777" w:rsidR="0043346B" w:rsidRDefault="0043346B">
            <w:pPr>
              <w:pStyle w:val="Titolo2"/>
              <w:rPr>
                <w:b w:val="0"/>
                <w:bCs w:val="0"/>
                <w:i/>
                <w:iCs/>
                <w:sz w:val="24"/>
                <w:szCs w:val="24"/>
              </w:rPr>
            </w:pPr>
          </w:p>
        </w:tc>
      </w:tr>
      <w:tr w:rsidR="0043346B" w14:paraId="035165F4" w14:textId="77777777" w:rsidTr="0043346B">
        <w:tc>
          <w:tcPr>
            <w:tcW w:w="2267" w:type="dxa"/>
            <w:gridSpan w:val="3"/>
            <w:tcBorders>
              <w:top w:val="single" w:sz="48" w:space="0" w:color="FFFFFF" w:themeColor="background1"/>
              <w:left w:val="nil"/>
              <w:bottom w:val="single" w:sz="48" w:space="0" w:color="FFFFFF"/>
              <w:right w:val="single" w:sz="36" w:space="0" w:color="FFFFFF" w:themeColor="background1"/>
            </w:tcBorders>
            <w:shd w:val="clear" w:color="auto" w:fill="FFD966" w:themeFill="accent4" w:themeFillTint="99"/>
            <w:vAlign w:val="center"/>
            <w:hideMark/>
          </w:tcPr>
          <w:p w14:paraId="6BC4669D" w14:textId="77777777" w:rsidR="0043346B" w:rsidRDefault="0043346B">
            <w:pPr>
              <w:rPr>
                <w:b/>
                <w:bCs/>
              </w:rPr>
            </w:pPr>
            <w:r>
              <w:rPr>
                <w:b/>
                <w:bCs/>
              </w:rPr>
              <w:t>Per questo servizio…</w:t>
            </w:r>
          </w:p>
        </w:tc>
        <w:tc>
          <w:tcPr>
            <w:tcW w:w="1276" w:type="dxa"/>
            <w:gridSpan w:val="2"/>
            <w:tcBorders>
              <w:top w:val="single" w:sz="48" w:space="0" w:color="FFFFFF" w:themeColor="background1"/>
              <w:left w:val="single" w:sz="36" w:space="0" w:color="FFFFFF" w:themeColor="background1"/>
              <w:bottom w:val="single" w:sz="48" w:space="0" w:color="FFFFFF"/>
              <w:right w:val="nil"/>
            </w:tcBorders>
            <w:shd w:val="clear" w:color="auto" w:fill="FFF2CC" w:themeFill="accent4" w:themeFillTint="33"/>
            <w:vAlign w:val="center"/>
            <w:hideMark/>
          </w:tcPr>
          <w:p w14:paraId="68A195D6" w14:textId="5FDEE1DE" w:rsidR="0043346B" w:rsidRDefault="0043346B">
            <w:pPr>
              <w:jc w:val="center"/>
            </w:pPr>
            <w:r>
              <w:rPr>
                <w:noProof/>
                <w:lang w:eastAsia="it-IT"/>
              </w:rPr>
              <w:drawing>
                <wp:inline distT="0" distB="0" distL="0" distR="0" wp14:anchorId="72FE8F6E" wp14:editId="21449A44">
                  <wp:extent cx="606425" cy="606425"/>
                  <wp:effectExtent l="0" t="0" r="0" b="3175"/>
                  <wp:docPr id="20" name="Elemento grafico 20" descr="Impiegato con riempimento a tinta unita"/>
                  <wp:cNvGraphicFramePr/>
                  <a:graphic xmlns:a="http://schemas.openxmlformats.org/drawingml/2006/main">
                    <a:graphicData uri="http://schemas.openxmlformats.org/drawingml/2006/picture">
                      <pic:pic xmlns:pic="http://schemas.openxmlformats.org/drawingml/2006/picture">
                        <pic:nvPicPr>
                          <pic:cNvPr id="24" name="Elemento grafico 24" descr="Impiegato con riempimento a tinta unita"/>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11505" cy="611505"/>
                          </a:xfrm>
                          <a:prstGeom prst="rect">
                            <a:avLst/>
                          </a:prstGeom>
                        </pic:spPr>
                      </pic:pic>
                    </a:graphicData>
                  </a:graphic>
                </wp:inline>
              </w:drawing>
            </w:r>
          </w:p>
        </w:tc>
        <w:tc>
          <w:tcPr>
            <w:tcW w:w="2269" w:type="dxa"/>
            <w:tcBorders>
              <w:top w:val="single" w:sz="48" w:space="0" w:color="FFFFFF" w:themeColor="background1"/>
              <w:left w:val="single" w:sz="24" w:space="0" w:color="FFFFFF" w:themeColor="background1"/>
              <w:bottom w:val="single" w:sz="48" w:space="0" w:color="FFFFFF"/>
              <w:right w:val="nil"/>
            </w:tcBorders>
            <w:vAlign w:val="center"/>
            <w:hideMark/>
          </w:tcPr>
          <w:p w14:paraId="19FE15E0" w14:textId="77777777" w:rsidR="0043346B" w:rsidRDefault="0043346B">
            <w:pPr>
              <w:rPr>
                <w:i/>
                <w:iCs/>
              </w:rPr>
            </w:pPr>
            <w:r>
              <w:rPr>
                <w:i/>
                <w:iCs/>
              </w:rPr>
              <w:t>…</w:t>
            </w:r>
            <w:r>
              <w:rPr>
                <w:b/>
                <w:bCs/>
                <w:i/>
                <w:iCs/>
              </w:rPr>
              <w:t>non è</w:t>
            </w:r>
            <w:r>
              <w:rPr>
                <w:i/>
                <w:iCs/>
              </w:rPr>
              <w:t xml:space="preserve"> </w:t>
            </w:r>
            <w:r>
              <w:rPr>
                <w:b/>
                <w:bCs/>
                <w:i/>
                <w:iCs/>
              </w:rPr>
              <w:t>obbligatorio</w:t>
            </w:r>
            <w:r>
              <w:rPr>
                <w:i/>
                <w:iCs/>
              </w:rPr>
              <w:t xml:space="preserve"> farsi assistere da un avvocato. </w:t>
            </w:r>
          </w:p>
        </w:tc>
        <w:tc>
          <w:tcPr>
            <w:tcW w:w="1134" w:type="dxa"/>
            <w:tcBorders>
              <w:top w:val="single" w:sz="48" w:space="0" w:color="FFFFFF" w:themeColor="background1"/>
              <w:left w:val="single" w:sz="24" w:space="0" w:color="FFFFFF" w:themeColor="background1"/>
              <w:bottom w:val="single" w:sz="48" w:space="0" w:color="FFFFFF"/>
              <w:right w:val="nil"/>
            </w:tcBorders>
            <w:shd w:val="clear" w:color="auto" w:fill="FFF2CC" w:themeFill="accent4" w:themeFillTint="33"/>
            <w:vAlign w:val="center"/>
            <w:hideMark/>
          </w:tcPr>
          <w:p w14:paraId="4399F1C4" w14:textId="43433A7A" w:rsidR="0043346B" w:rsidRDefault="0043346B">
            <w:pPr>
              <w:jc w:val="center"/>
            </w:pPr>
            <w:r>
              <w:rPr>
                <w:noProof/>
                <w:lang w:eastAsia="it-IT"/>
              </w:rPr>
              <w:drawing>
                <wp:inline distT="0" distB="0" distL="0" distR="0" wp14:anchorId="2AD163ED" wp14:editId="1EF1F4A6">
                  <wp:extent cx="606425" cy="606425"/>
                  <wp:effectExtent l="0" t="0" r="3175" b="0"/>
                  <wp:docPr id="19" name="Elemento grafico 19" descr="Salvadanaio con riempimento a tinta unita"/>
                  <wp:cNvGraphicFramePr/>
                  <a:graphic xmlns:a="http://schemas.openxmlformats.org/drawingml/2006/main">
                    <a:graphicData uri="http://schemas.openxmlformats.org/drawingml/2006/picture">
                      <pic:pic xmlns:pic="http://schemas.openxmlformats.org/drawingml/2006/picture">
                        <pic:nvPicPr>
                          <pic:cNvPr id="25" name="Elemento grafico 25" descr="Salvadanaio con riempimento a tinta unita"/>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11505" cy="611505"/>
                          </a:xfrm>
                          <a:prstGeom prst="rect">
                            <a:avLst/>
                          </a:prstGeom>
                        </pic:spPr>
                      </pic:pic>
                    </a:graphicData>
                  </a:graphic>
                </wp:inline>
              </w:drawing>
            </w:r>
          </w:p>
        </w:tc>
        <w:tc>
          <w:tcPr>
            <w:tcW w:w="2977" w:type="dxa"/>
            <w:gridSpan w:val="2"/>
            <w:tcBorders>
              <w:top w:val="single" w:sz="48" w:space="0" w:color="FFFFFF" w:themeColor="background1"/>
              <w:left w:val="single" w:sz="24" w:space="0" w:color="FFFFFF" w:themeColor="background1"/>
              <w:bottom w:val="single" w:sz="48" w:space="0" w:color="FFFFFF"/>
              <w:right w:val="nil"/>
            </w:tcBorders>
            <w:vAlign w:val="center"/>
            <w:hideMark/>
          </w:tcPr>
          <w:p w14:paraId="03DCB94F" w14:textId="77777777" w:rsidR="0043346B" w:rsidRDefault="0043346B">
            <w:pPr>
              <w:jc w:val="both"/>
              <w:rPr>
                <w:i/>
                <w:iCs/>
              </w:rPr>
            </w:pPr>
            <w:r>
              <w:rPr>
                <w:i/>
                <w:iCs/>
              </w:rPr>
              <w:t>Contributo unificato da € 98,00;</w:t>
            </w:r>
          </w:p>
          <w:p w14:paraId="45BDBBA7" w14:textId="77777777" w:rsidR="0043346B" w:rsidRDefault="0043346B">
            <w:pPr>
              <w:jc w:val="both"/>
              <w:rPr>
                <w:i/>
                <w:iCs/>
              </w:rPr>
            </w:pPr>
            <w:r>
              <w:rPr>
                <w:i/>
                <w:iCs/>
              </w:rPr>
              <w:t>Una marca da € 27,00 per diritti forfetizzati per notifica;</w:t>
            </w:r>
          </w:p>
          <w:p w14:paraId="1AD4D91A" w14:textId="77777777" w:rsidR="0043346B" w:rsidRDefault="0043346B">
            <w:pPr>
              <w:jc w:val="both"/>
              <w:rPr>
                <w:i/>
                <w:iCs/>
              </w:rPr>
            </w:pPr>
            <w:r>
              <w:rPr>
                <w:i/>
                <w:iCs/>
              </w:rPr>
              <w:t>Ulteriori spese per notifiche;</w:t>
            </w:r>
          </w:p>
          <w:p w14:paraId="72996F58" w14:textId="77777777" w:rsidR="0043346B" w:rsidRDefault="0043346B">
            <w:pPr>
              <w:jc w:val="both"/>
              <w:rPr>
                <w:i/>
                <w:iCs/>
              </w:rPr>
            </w:pPr>
            <w:r>
              <w:rPr>
                <w:i/>
                <w:iCs/>
              </w:rPr>
              <w:t>Tassa di registrazione di € 200,00.</w:t>
            </w:r>
          </w:p>
        </w:tc>
      </w:tr>
      <w:tr w:rsidR="0043346B" w14:paraId="2A877D47" w14:textId="77777777" w:rsidTr="0043346B">
        <w:tc>
          <w:tcPr>
            <w:tcW w:w="2267" w:type="dxa"/>
            <w:gridSpan w:val="3"/>
            <w:tcBorders>
              <w:top w:val="single" w:sz="18" w:space="0" w:color="FFFFFF" w:themeColor="background1"/>
              <w:left w:val="nil"/>
              <w:bottom w:val="single" w:sz="48" w:space="0" w:color="FFFFFF"/>
              <w:right w:val="single" w:sz="36" w:space="0" w:color="FFFFFF" w:themeColor="background1"/>
            </w:tcBorders>
            <w:shd w:val="clear" w:color="auto" w:fill="C00000"/>
            <w:vAlign w:val="center"/>
            <w:hideMark/>
          </w:tcPr>
          <w:p w14:paraId="64C0F32B" w14:textId="77777777" w:rsidR="0043346B" w:rsidRDefault="0043346B">
            <w:pPr>
              <w:rPr>
                <w:b/>
                <w:bCs/>
              </w:rPr>
            </w:pPr>
            <w:r>
              <w:rPr>
                <w:b/>
                <w:bCs/>
              </w:rPr>
              <w:t>Il servizio in sintesi</w:t>
            </w:r>
          </w:p>
        </w:tc>
        <w:tc>
          <w:tcPr>
            <w:tcW w:w="7656" w:type="dxa"/>
            <w:gridSpan w:val="6"/>
            <w:tcBorders>
              <w:top w:val="single" w:sz="18" w:space="0" w:color="FFFFFF" w:themeColor="background1"/>
              <w:left w:val="single" w:sz="36" w:space="0" w:color="FFFFFF" w:themeColor="background1"/>
              <w:bottom w:val="single" w:sz="48" w:space="0" w:color="FFFFFF"/>
              <w:right w:val="nil"/>
            </w:tcBorders>
            <w:shd w:val="clear" w:color="auto" w:fill="FFF2CC" w:themeFill="accent4" w:themeFillTint="33"/>
            <w:vAlign w:val="center"/>
            <w:hideMark/>
          </w:tcPr>
          <w:p w14:paraId="593D94EF" w14:textId="77777777" w:rsidR="0043346B" w:rsidRDefault="0043346B">
            <w:pPr>
              <w:jc w:val="both"/>
            </w:pPr>
            <w:proofErr w:type="gramStart"/>
            <w:r>
              <w:t>E’</w:t>
            </w:r>
            <w:proofErr w:type="gramEnd"/>
            <w:r>
              <w:t xml:space="preserve"> una procedura adottata per salvaguardare i diritti dei condomini in caso di inerzia dell’assemblea. La nomina di un amministratore è obbligatoria quando il numero dei condomini è superiore ad otto (art. 1129 c.c. come modificato dall'art. 9 della L. 11/12/2012 n. 220).</w:t>
            </w:r>
          </w:p>
        </w:tc>
      </w:tr>
      <w:tr w:rsidR="0043346B" w14:paraId="1417550B" w14:textId="77777777" w:rsidTr="0043346B">
        <w:tc>
          <w:tcPr>
            <w:tcW w:w="782" w:type="dxa"/>
            <w:vMerge w:val="restart"/>
            <w:tcBorders>
              <w:top w:val="single" w:sz="48" w:space="0" w:color="FFFFFF"/>
              <w:left w:val="nil"/>
              <w:bottom w:val="single" w:sz="36" w:space="0" w:color="FFFFFF" w:themeColor="background1"/>
              <w:right w:val="single" w:sz="36" w:space="0" w:color="FFFFFF"/>
            </w:tcBorders>
            <w:shd w:val="clear" w:color="auto" w:fill="FFD966" w:themeFill="accent4" w:themeFillTint="99"/>
            <w:vAlign w:val="center"/>
            <w:hideMark/>
          </w:tcPr>
          <w:p w14:paraId="2ADDC836" w14:textId="5373408C" w:rsidR="0043346B" w:rsidRDefault="0043346B">
            <w:r>
              <w:rPr>
                <w:noProof/>
                <w:lang w:eastAsia="it-IT"/>
              </w:rPr>
              <w:drawing>
                <wp:inline distT="0" distB="0" distL="0" distR="0" wp14:anchorId="3DF34367" wp14:editId="1C3FB79A">
                  <wp:extent cx="361950" cy="361950"/>
                  <wp:effectExtent l="0" t="0" r="0" b="0"/>
                  <wp:docPr id="15" name="Elemento grafico 15" descr="Dorso della mano con indice che punta verso destra con riempimento a tinta unita"/>
                  <wp:cNvGraphicFramePr/>
                  <a:graphic xmlns:a="http://schemas.openxmlformats.org/drawingml/2006/main">
                    <a:graphicData uri="http://schemas.openxmlformats.org/drawingml/2006/picture">
                      <pic:pic xmlns:pic="http://schemas.openxmlformats.org/drawingml/2006/picture">
                        <pic:nvPicPr>
                          <pic:cNvPr id="16" name="Elemento grafico 16" descr="Dorso della mano con indice che punta verso destra con riempimento a tinta unita"/>
                          <pic:cNvPicPr>
                            <a:picLocks noChangeAspect="1"/>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59410" cy="359410"/>
                          </a:xfrm>
                          <a:prstGeom prst="rect">
                            <a:avLst/>
                          </a:prstGeom>
                        </pic:spPr>
                      </pic:pic>
                    </a:graphicData>
                  </a:graphic>
                </wp:inline>
              </w:drawing>
            </w:r>
          </w:p>
        </w:tc>
        <w:tc>
          <w:tcPr>
            <w:tcW w:w="2052" w:type="dxa"/>
            <w:gridSpan w:val="3"/>
            <w:vMerge w:val="restart"/>
            <w:tcBorders>
              <w:top w:val="single" w:sz="48" w:space="0" w:color="FFFFFF"/>
              <w:left w:val="single" w:sz="36" w:space="0" w:color="FFFFFF"/>
              <w:bottom w:val="single" w:sz="36" w:space="0" w:color="FFFFFF" w:themeColor="background1"/>
              <w:right w:val="single" w:sz="36" w:space="0" w:color="C00000"/>
            </w:tcBorders>
            <w:shd w:val="clear" w:color="auto" w:fill="FFF2CC" w:themeFill="accent4" w:themeFillTint="33"/>
            <w:vAlign w:val="center"/>
            <w:hideMark/>
          </w:tcPr>
          <w:p w14:paraId="19569B08" w14:textId="77777777" w:rsidR="0043346B" w:rsidRDefault="0043346B">
            <w:pPr>
              <w:rPr>
                <w:i/>
                <w:iCs/>
              </w:rPr>
            </w:pPr>
            <w:r>
              <w:rPr>
                <w:i/>
                <w:iCs/>
              </w:rPr>
              <w:t>Chi può chiederla?</w:t>
            </w:r>
          </w:p>
        </w:tc>
        <w:tc>
          <w:tcPr>
            <w:tcW w:w="4536" w:type="dxa"/>
            <w:gridSpan w:val="4"/>
            <w:vMerge w:val="restart"/>
            <w:tcBorders>
              <w:top w:val="single" w:sz="48" w:space="0" w:color="FFFFFF"/>
              <w:left w:val="single" w:sz="36" w:space="0" w:color="C00000"/>
              <w:bottom w:val="single" w:sz="36" w:space="0" w:color="FFFFFF" w:themeColor="background1"/>
              <w:right w:val="single" w:sz="36" w:space="0" w:color="C00000"/>
            </w:tcBorders>
            <w:vAlign w:val="center"/>
            <w:hideMark/>
          </w:tcPr>
          <w:p w14:paraId="2A864C76" w14:textId="77777777" w:rsidR="0043346B" w:rsidRDefault="0043346B">
            <w:pPr>
              <w:jc w:val="both"/>
            </w:pPr>
            <w:r>
              <w:t>L’assemblea, uno o più condomini o l'amministratore dimissionario con ricorso in carta semplice.</w:t>
            </w:r>
          </w:p>
          <w:p w14:paraId="7D301A70" w14:textId="77777777" w:rsidR="0043346B" w:rsidRDefault="0043346B">
            <w:pPr>
              <w:jc w:val="both"/>
            </w:pPr>
            <w:proofErr w:type="gramStart"/>
            <w:r>
              <w:t>E’</w:t>
            </w:r>
            <w:proofErr w:type="gramEnd"/>
            <w:r>
              <w:t xml:space="preserve"> competente il Tribunale del luogo dove si trova il condominio.</w:t>
            </w:r>
          </w:p>
        </w:tc>
        <w:tc>
          <w:tcPr>
            <w:tcW w:w="2553" w:type="dxa"/>
            <w:tcBorders>
              <w:top w:val="single" w:sz="48" w:space="0" w:color="FFFFFF"/>
              <w:left w:val="single" w:sz="36" w:space="0" w:color="C00000"/>
              <w:bottom w:val="single" w:sz="36" w:space="0" w:color="C00000"/>
              <w:right w:val="nil"/>
            </w:tcBorders>
            <w:shd w:val="clear" w:color="auto" w:fill="E7E6E6" w:themeFill="background2"/>
            <w:vAlign w:val="center"/>
            <w:hideMark/>
          </w:tcPr>
          <w:p w14:paraId="39733725" w14:textId="77777777" w:rsidR="0043346B" w:rsidRDefault="0043346B">
            <w:r>
              <w:rPr>
                <w:i/>
                <w:iCs/>
              </w:rPr>
              <w:t>I riferimenti normativi</w:t>
            </w:r>
          </w:p>
        </w:tc>
      </w:tr>
      <w:tr w:rsidR="0043346B" w14:paraId="6EBF836F" w14:textId="77777777" w:rsidTr="0043346B">
        <w:tc>
          <w:tcPr>
            <w:tcW w:w="782" w:type="dxa"/>
            <w:vMerge/>
            <w:tcBorders>
              <w:top w:val="single" w:sz="48" w:space="0" w:color="FFFFFF"/>
              <w:left w:val="nil"/>
              <w:bottom w:val="single" w:sz="36" w:space="0" w:color="FFFFFF" w:themeColor="background1"/>
              <w:right w:val="single" w:sz="36" w:space="0" w:color="FFFFFF"/>
            </w:tcBorders>
            <w:vAlign w:val="center"/>
            <w:hideMark/>
          </w:tcPr>
          <w:p w14:paraId="5E264F3A" w14:textId="77777777" w:rsidR="0043346B" w:rsidRDefault="0043346B">
            <w:pPr>
              <w:spacing w:before="0" w:after="0" w:line="240" w:lineRule="auto"/>
            </w:pPr>
          </w:p>
        </w:tc>
        <w:tc>
          <w:tcPr>
            <w:tcW w:w="2052" w:type="dxa"/>
            <w:gridSpan w:val="3"/>
            <w:vMerge/>
            <w:tcBorders>
              <w:top w:val="single" w:sz="48" w:space="0" w:color="FFFFFF"/>
              <w:left w:val="single" w:sz="36" w:space="0" w:color="FFFFFF"/>
              <w:bottom w:val="single" w:sz="36" w:space="0" w:color="FFFFFF" w:themeColor="background1"/>
              <w:right w:val="single" w:sz="36" w:space="0" w:color="C00000"/>
            </w:tcBorders>
            <w:vAlign w:val="center"/>
            <w:hideMark/>
          </w:tcPr>
          <w:p w14:paraId="7EBA41CD" w14:textId="77777777" w:rsidR="0043346B" w:rsidRDefault="0043346B">
            <w:pPr>
              <w:spacing w:before="0" w:after="0" w:line="240" w:lineRule="auto"/>
              <w:rPr>
                <w:i/>
                <w:iCs/>
              </w:rPr>
            </w:pPr>
          </w:p>
        </w:tc>
        <w:tc>
          <w:tcPr>
            <w:tcW w:w="4536" w:type="dxa"/>
            <w:gridSpan w:val="4"/>
            <w:vMerge/>
            <w:tcBorders>
              <w:top w:val="single" w:sz="48" w:space="0" w:color="FFFFFF"/>
              <w:left w:val="single" w:sz="36" w:space="0" w:color="C00000"/>
              <w:bottom w:val="single" w:sz="36" w:space="0" w:color="FFFFFF" w:themeColor="background1"/>
              <w:right w:val="single" w:sz="36" w:space="0" w:color="C00000"/>
            </w:tcBorders>
            <w:vAlign w:val="center"/>
            <w:hideMark/>
          </w:tcPr>
          <w:p w14:paraId="4A7B5E97" w14:textId="77777777" w:rsidR="0043346B" w:rsidRDefault="0043346B">
            <w:pPr>
              <w:spacing w:before="0" w:after="0" w:line="240" w:lineRule="auto"/>
            </w:pPr>
          </w:p>
        </w:tc>
        <w:tc>
          <w:tcPr>
            <w:tcW w:w="2553" w:type="dxa"/>
            <w:tcBorders>
              <w:top w:val="single" w:sz="48" w:space="0" w:color="FFFFFF"/>
              <w:left w:val="single" w:sz="36" w:space="0" w:color="C00000"/>
              <w:bottom w:val="single" w:sz="36" w:space="0" w:color="FFFFFF" w:themeColor="background1"/>
              <w:right w:val="nil"/>
            </w:tcBorders>
            <w:shd w:val="clear" w:color="auto" w:fill="FFF2CC" w:themeFill="accent4" w:themeFillTint="33"/>
            <w:vAlign w:val="center"/>
            <w:hideMark/>
          </w:tcPr>
          <w:p w14:paraId="79E8B047" w14:textId="77777777" w:rsidR="0043346B" w:rsidRDefault="0043346B">
            <w:r>
              <w:rPr>
                <w:i/>
                <w:iCs/>
              </w:rPr>
              <w:t xml:space="preserve">Art. 1129 1° comma del </w:t>
            </w:r>
            <w:proofErr w:type="gramStart"/>
            <w:r>
              <w:rPr>
                <w:i/>
                <w:iCs/>
              </w:rPr>
              <w:t>Codice Civile</w:t>
            </w:r>
            <w:proofErr w:type="gramEnd"/>
            <w:r>
              <w:rPr>
                <w:i/>
                <w:iCs/>
              </w:rPr>
              <w:t>, come modificato dall'Art. 9 della Legge 11/12/12 n.220</w:t>
            </w:r>
          </w:p>
        </w:tc>
      </w:tr>
      <w:tr w:rsidR="0043346B" w14:paraId="42ACD8C8" w14:textId="77777777" w:rsidTr="0043346B">
        <w:tc>
          <w:tcPr>
            <w:tcW w:w="782" w:type="dxa"/>
            <w:tcBorders>
              <w:top w:val="single" w:sz="36" w:space="0" w:color="FFFFFF" w:themeColor="background1"/>
              <w:left w:val="nil"/>
              <w:bottom w:val="single" w:sz="36" w:space="0" w:color="FFFFFF" w:themeColor="background1"/>
              <w:right w:val="single" w:sz="36" w:space="0" w:color="FFFFFF"/>
            </w:tcBorders>
            <w:shd w:val="clear" w:color="auto" w:fill="FFD966" w:themeFill="accent4" w:themeFillTint="99"/>
            <w:vAlign w:val="center"/>
            <w:hideMark/>
          </w:tcPr>
          <w:p w14:paraId="44222C0A" w14:textId="2542E366" w:rsidR="0043346B" w:rsidRDefault="0043346B">
            <w:pPr>
              <w:rPr>
                <w:noProof/>
              </w:rPr>
            </w:pPr>
            <w:r>
              <w:rPr>
                <w:noProof/>
                <w:lang w:eastAsia="it-IT"/>
              </w:rPr>
              <w:drawing>
                <wp:inline distT="0" distB="0" distL="0" distR="0" wp14:anchorId="386DAB1F" wp14:editId="55FB5042">
                  <wp:extent cx="361950" cy="361950"/>
                  <wp:effectExtent l="0" t="0" r="0" b="0"/>
                  <wp:docPr id="9" name="Elemento grafico 9" descr="Ingranaggi con riempimento a tinta unita"/>
                  <wp:cNvGraphicFramePr/>
                  <a:graphic xmlns:a="http://schemas.openxmlformats.org/drawingml/2006/main">
                    <a:graphicData uri="http://schemas.openxmlformats.org/drawingml/2006/picture">
                      <pic:pic xmlns:pic="http://schemas.openxmlformats.org/drawingml/2006/picture">
                        <pic:nvPicPr>
                          <pic:cNvPr id="17" name="Elemento grafico 17" descr="Ingranaggi con riempimento a tinta unita"/>
                          <pic:cNvPicPr>
                            <a:picLocks noChangeAspect="1"/>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59410" cy="359410"/>
                          </a:xfrm>
                          <a:prstGeom prst="rect">
                            <a:avLst/>
                          </a:prstGeom>
                        </pic:spPr>
                      </pic:pic>
                    </a:graphicData>
                  </a:graphic>
                </wp:inline>
              </w:drawing>
            </w:r>
          </w:p>
        </w:tc>
        <w:tc>
          <w:tcPr>
            <w:tcW w:w="2052" w:type="dxa"/>
            <w:gridSpan w:val="3"/>
            <w:tcBorders>
              <w:top w:val="single" w:sz="36" w:space="0" w:color="FFFFFF" w:themeColor="background1"/>
              <w:left w:val="single" w:sz="36" w:space="0" w:color="FFFFFF"/>
              <w:bottom w:val="single" w:sz="36" w:space="0" w:color="FFFFFF" w:themeColor="background1"/>
              <w:right w:val="single" w:sz="36" w:space="0" w:color="C00000"/>
            </w:tcBorders>
            <w:shd w:val="clear" w:color="auto" w:fill="FFF2CC" w:themeFill="accent4" w:themeFillTint="33"/>
            <w:vAlign w:val="center"/>
            <w:hideMark/>
          </w:tcPr>
          <w:p w14:paraId="6E005911" w14:textId="77777777" w:rsidR="0043346B" w:rsidRDefault="0043346B">
            <w:pPr>
              <w:rPr>
                <w:i/>
                <w:iCs/>
              </w:rPr>
            </w:pPr>
            <w:r>
              <w:rPr>
                <w:i/>
                <w:iCs/>
              </w:rPr>
              <w:t>Come funziona?</w:t>
            </w:r>
          </w:p>
        </w:tc>
        <w:tc>
          <w:tcPr>
            <w:tcW w:w="7089" w:type="dxa"/>
            <w:gridSpan w:val="5"/>
            <w:tcBorders>
              <w:top w:val="single" w:sz="36" w:space="0" w:color="FFFFFF" w:themeColor="background1"/>
              <w:left w:val="single" w:sz="36" w:space="0" w:color="C00000"/>
              <w:bottom w:val="single" w:sz="36" w:space="0" w:color="FFFFFF" w:themeColor="background1"/>
              <w:right w:val="nil"/>
            </w:tcBorders>
            <w:vAlign w:val="center"/>
            <w:hideMark/>
          </w:tcPr>
          <w:p w14:paraId="1E65CE6C" w14:textId="77777777" w:rsidR="0043346B" w:rsidRDefault="0043346B">
            <w:pPr>
              <w:jc w:val="both"/>
            </w:pPr>
            <w:r>
              <w:t xml:space="preserve">Il ricorso, da presentare in carta semplice o secondo moduli predisposti dalla cancelleria della Volontaria Giurisdizione, dovrà contenere l’istanza di nomina e la richiesta di fissazione di un’udienza per la decisione. </w:t>
            </w:r>
            <w:proofErr w:type="gramStart"/>
            <w:r>
              <w:t>Inoltre</w:t>
            </w:r>
            <w:proofErr w:type="gramEnd"/>
            <w:r>
              <w:t xml:space="preserve"> sarà necessario allegare al ricorso il verbale/i verbali dell’Assemblea da cui risulta la mancata nomina. A questo punto il Giudice fissa con decreto l’udienza ed il ricorrente dovrà notificare il ricorso ed il decreto agli altri condomini non ricorrenti, ovvero all’Amministratore non confermato o dimissionario, entro il termine stabilito dal Giudice.</w:t>
            </w:r>
          </w:p>
        </w:tc>
      </w:tr>
      <w:tr w:rsidR="0043346B" w14:paraId="29DDC337" w14:textId="77777777" w:rsidTr="0043346B">
        <w:tc>
          <w:tcPr>
            <w:tcW w:w="782" w:type="dxa"/>
            <w:tcBorders>
              <w:top w:val="single" w:sz="36" w:space="0" w:color="FFFFFF" w:themeColor="background1"/>
              <w:left w:val="nil"/>
              <w:bottom w:val="single" w:sz="24" w:space="0" w:color="FFFFFF"/>
              <w:right w:val="single" w:sz="36" w:space="0" w:color="FFFFFF"/>
            </w:tcBorders>
            <w:shd w:val="clear" w:color="auto" w:fill="FFD966" w:themeFill="accent4" w:themeFillTint="99"/>
            <w:vAlign w:val="center"/>
            <w:hideMark/>
          </w:tcPr>
          <w:p w14:paraId="7C05386F" w14:textId="29921BE1" w:rsidR="0043346B" w:rsidRDefault="0043346B">
            <w:r>
              <w:rPr>
                <w:noProof/>
                <w:lang w:eastAsia="it-IT"/>
              </w:rPr>
              <w:drawing>
                <wp:inline distT="0" distB="0" distL="0" distR="0" wp14:anchorId="624AA2E5" wp14:editId="5FD5D67B">
                  <wp:extent cx="361950" cy="361950"/>
                  <wp:effectExtent l="0" t="0" r="0" b="0"/>
                  <wp:docPr id="8" name="Elemento grafico 8" descr="Elenco di controllo con riempimento a tinta unita"/>
                  <wp:cNvGraphicFramePr/>
                  <a:graphic xmlns:a="http://schemas.openxmlformats.org/drawingml/2006/main">
                    <a:graphicData uri="http://schemas.openxmlformats.org/drawingml/2006/picture">
                      <pic:pic xmlns:pic="http://schemas.openxmlformats.org/drawingml/2006/picture">
                        <pic:nvPicPr>
                          <pic:cNvPr id="18" name="Elemento grafico 18" descr="Elenco di controllo con riempimento a tinta unita"/>
                          <pic:cNvPicPr>
                            <a:picLocks noChangeAspect="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59410" cy="359410"/>
                          </a:xfrm>
                          <a:prstGeom prst="rect">
                            <a:avLst/>
                          </a:prstGeom>
                        </pic:spPr>
                      </pic:pic>
                    </a:graphicData>
                  </a:graphic>
                </wp:inline>
              </w:drawing>
            </w:r>
          </w:p>
        </w:tc>
        <w:tc>
          <w:tcPr>
            <w:tcW w:w="2052" w:type="dxa"/>
            <w:gridSpan w:val="3"/>
            <w:tcBorders>
              <w:top w:val="single" w:sz="36" w:space="0" w:color="FFFFFF" w:themeColor="background1"/>
              <w:left w:val="single" w:sz="36" w:space="0" w:color="FFFFFF"/>
              <w:bottom w:val="single" w:sz="36" w:space="0" w:color="FFFFFF"/>
              <w:right w:val="single" w:sz="36" w:space="0" w:color="C00000"/>
            </w:tcBorders>
            <w:shd w:val="clear" w:color="auto" w:fill="FFF2CC" w:themeFill="accent4" w:themeFillTint="33"/>
            <w:vAlign w:val="center"/>
            <w:hideMark/>
          </w:tcPr>
          <w:p w14:paraId="6F52FAF9" w14:textId="77777777" w:rsidR="0043346B" w:rsidRDefault="0043346B">
            <w:pPr>
              <w:rPr>
                <w:i/>
                <w:iCs/>
              </w:rPr>
            </w:pPr>
            <w:r>
              <w:rPr>
                <w:i/>
                <w:iCs/>
              </w:rPr>
              <w:t>Cosa occorre?</w:t>
            </w:r>
          </w:p>
        </w:tc>
        <w:tc>
          <w:tcPr>
            <w:tcW w:w="7089" w:type="dxa"/>
            <w:gridSpan w:val="5"/>
            <w:tcBorders>
              <w:top w:val="single" w:sz="36" w:space="0" w:color="FFFFFF" w:themeColor="background1"/>
              <w:left w:val="single" w:sz="36" w:space="0" w:color="C00000"/>
              <w:bottom w:val="single" w:sz="18" w:space="0" w:color="FFFFFF"/>
              <w:right w:val="nil"/>
            </w:tcBorders>
            <w:vAlign w:val="center"/>
            <w:hideMark/>
          </w:tcPr>
          <w:p w14:paraId="5D731E03" w14:textId="77777777" w:rsidR="0043346B" w:rsidRDefault="0043346B" w:rsidP="0043346B">
            <w:pPr>
              <w:pStyle w:val="Paragrafoelenco"/>
              <w:numPr>
                <w:ilvl w:val="0"/>
                <w:numId w:val="73"/>
              </w:numPr>
            </w:pPr>
            <w:r>
              <w:t>Copia verbale negativo dell’assemblea</w:t>
            </w:r>
          </w:p>
          <w:p w14:paraId="24534729" w14:textId="77777777" w:rsidR="0043346B" w:rsidRDefault="0043346B" w:rsidP="0043346B">
            <w:pPr>
              <w:pStyle w:val="Paragrafoelenco"/>
              <w:numPr>
                <w:ilvl w:val="0"/>
                <w:numId w:val="73"/>
              </w:numPr>
            </w:pPr>
            <w:r>
              <w:t>Istanza nomina dell’amministratore</w:t>
            </w:r>
          </w:p>
        </w:tc>
      </w:tr>
    </w:tbl>
    <w:p w14:paraId="35371313" w14:textId="504B3F70" w:rsidR="0043346B" w:rsidRDefault="0043346B">
      <w:pPr>
        <w:spacing w:before="0" w:after="0" w:line="240" w:lineRule="auto"/>
      </w:pPr>
    </w:p>
    <w:p w14:paraId="6376B538" w14:textId="77777777" w:rsidR="0043346B" w:rsidRDefault="0043346B" w:rsidP="00B25399">
      <w:pPr>
        <w:spacing w:before="0" w:after="0" w:line="240" w:lineRule="auto"/>
      </w:pPr>
    </w:p>
    <w:tbl>
      <w:tblPr>
        <w:tblStyle w:val="Grigliatabel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
        <w:gridCol w:w="351"/>
        <w:gridCol w:w="1134"/>
        <w:gridCol w:w="567"/>
        <w:gridCol w:w="709"/>
        <w:gridCol w:w="2697"/>
        <w:gridCol w:w="1272"/>
        <w:gridCol w:w="425"/>
        <w:gridCol w:w="2263"/>
      </w:tblGrid>
      <w:tr w:rsidR="00853782" w:rsidRPr="00D13F83" w14:paraId="4B1CEC34" w14:textId="77777777" w:rsidTr="51FB9B74">
        <w:tc>
          <w:tcPr>
            <w:tcW w:w="1134" w:type="dxa"/>
            <w:gridSpan w:val="2"/>
            <w:vMerge w:val="restart"/>
            <w:tcBorders>
              <w:right w:val="single" w:sz="36" w:space="0" w:color="FFFFFF" w:themeColor="background1"/>
            </w:tcBorders>
            <w:shd w:val="clear" w:color="auto" w:fill="C00000"/>
            <w:vAlign w:val="center"/>
          </w:tcPr>
          <w:p w14:paraId="2A01312F" w14:textId="77777777" w:rsidR="00853782" w:rsidRPr="00447926" w:rsidRDefault="00853782" w:rsidP="0062639B">
            <w:pPr>
              <w:rPr>
                <w:b/>
                <w:bCs/>
                <w:color w:val="FFFFFF" w:themeColor="background1"/>
              </w:rPr>
            </w:pPr>
            <w:bookmarkStart w:id="18" w:name="_Hlk128404147"/>
            <w:r w:rsidRPr="00447926">
              <w:rPr>
                <w:b/>
                <w:bCs/>
                <w:color w:val="FFFFFF" w:themeColor="background1"/>
              </w:rPr>
              <w:t># scheda</w:t>
            </w:r>
          </w:p>
        </w:tc>
        <w:tc>
          <w:tcPr>
            <w:tcW w:w="9067" w:type="dxa"/>
            <w:gridSpan w:val="7"/>
            <w:tcBorders>
              <w:left w:val="single" w:sz="36" w:space="0" w:color="FFFFFF" w:themeColor="background1"/>
              <w:bottom w:val="single" w:sz="18" w:space="0" w:color="FFFFFF" w:themeColor="background1"/>
            </w:tcBorders>
            <w:shd w:val="clear" w:color="auto" w:fill="C00000"/>
            <w:vAlign w:val="center"/>
          </w:tcPr>
          <w:p w14:paraId="0AC88EDA" w14:textId="224B8037" w:rsidR="00853782" w:rsidRPr="00996DBA" w:rsidRDefault="00853782" w:rsidP="00447926">
            <w:pPr>
              <w:pStyle w:val="Titolo2"/>
            </w:pPr>
            <w:bookmarkStart w:id="19" w:name="_Toc128654231"/>
            <w:r w:rsidRPr="000E6D86">
              <w:t xml:space="preserve">REVOCA </w:t>
            </w:r>
            <w:r>
              <w:t xml:space="preserve">GIUDIZIALE </w:t>
            </w:r>
            <w:r w:rsidRPr="000E6D86">
              <w:t>DELL’AMMINISTRATORE DI CONDOMINIO</w:t>
            </w:r>
            <w:bookmarkEnd w:id="19"/>
            <w:r>
              <w:t xml:space="preserve"> </w:t>
            </w:r>
            <w:r w:rsidRPr="00311A17">
              <w:t> </w:t>
            </w:r>
          </w:p>
        </w:tc>
      </w:tr>
      <w:tr w:rsidR="00853782" w:rsidRPr="00D13F83" w14:paraId="31F8FC0C" w14:textId="77777777" w:rsidTr="51FB9B74">
        <w:tc>
          <w:tcPr>
            <w:tcW w:w="1134" w:type="dxa"/>
            <w:gridSpan w:val="2"/>
            <w:vMerge/>
            <w:vAlign w:val="center"/>
          </w:tcPr>
          <w:p w14:paraId="2F9E6AC5" w14:textId="77777777" w:rsidR="00853782" w:rsidRPr="00996DBA" w:rsidRDefault="00853782" w:rsidP="0062639B">
            <w:pPr>
              <w:rPr>
                <w:color w:val="FFFFFF" w:themeColor="background1"/>
              </w:rPr>
            </w:pPr>
          </w:p>
        </w:tc>
        <w:tc>
          <w:tcPr>
            <w:tcW w:w="9067" w:type="dxa"/>
            <w:gridSpan w:val="7"/>
            <w:tcBorders>
              <w:left w:val="single" w:sz="36" w:space="0" w:color="FFFFFF" w:themeColor="background1"/>
              <w:bottom w:val="single" w:sz="48" w:space="0" w:color="FFFFFF" w:themeColor="background1"/>
            </w:tcBorders>
            <w:shd w:val="clear" w:color="auto" w:fill="E7E6E6" w:themeFill="background2"/>
            <w:vAlign w:val="center"/>
          </w:tcPr>
          <w:p w14:paraId="6B72E646" w14:textId="71C19A21" w:rsidR="00853782" w:rsidRPr="00B25399" w:rsidRDefault="00853782" w:rsidP="00B25399">
            <w:pPr>
              <w:jc w:val="center"/>
              <w:rPr>
                <w:b/>
                <w:bCs/>
                <w:i/>
                <w:iCs/>
              </w:rPr>
            </w:pPr>
            <w:r w:rsidRPr="00B25399">
              <w:rPr>
                <w:i/>
                <w:iCs/>
              </w:rPr>
              <w:t>Volontaria Giurisdizione</w:t>
            </w:r>
          </w:p>
        </w:tc>
      </w:tr>
      <w:tr w:rsidR="00853782" w:rsidRPr="00D13F83" w14:paraId="0F4D5FD9" w14:textId="77777777" w:rsidTr="51FB9B74">
        <w:tc>
          <w:tcPr>
            <w:tcW w:w="2268" w:type="dxa"/>
            <w:gridSpan w:val="3"/>
            <w:tcBorders>
              <w:top w:val="single" w:sz="48" w:space="0" w:color="FFFFFF" w:themeColor="background1"/>
              <w:bottom w:val="single" w:sz="48" w:space="0" w:color="FFFFFF" w:themeColor="background1"/>
              <w:right w:val="single" w:sz="36" w:space="0" w:color="FFFFFF" w:themeColor="background1"/>
            </w:tcBorders>
            <w:shd w:val="clear" w:color="auto" w:fill="FFD966" w:themeFill="accent4" w:themeFillTint="99"/>
            <w:vAlign w:val="center"/>
          </w:tcPr>
          <w:p w14:paraId="37EA3280" w14:textId="77777777" w:rsidR="00853782" w:rsidRPr="00D13F83" w:rsidRDefault="00853782" w:rsidP="0062639B">
            <w:pPr>
              <w:rPr>
                <w:b/>
                <w:bCs/>
              </w:rPr>
            </w:pPr>
            <w:r>
              <w:rPr>
                <w:b/>
                <w:bCs/>
              </w:rPr>
              <w:t>Per questo servizio…</w:t>
            </w:r>
          </w:p>
        </w:tc>
        <w:tc>
          <w:tcPr>
            <w:tcW w:w="1276" w:type="dxa"/>
            <w:gridSpan w:val="2"/>
            <w:tcBorders>
              <w:top w:val="single" w:sz="4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2EA01FAF" w14:textId="77777777" w:rsidR="00853782" w:rsidRPr="006E51BA" w:rsidRDefault="00853782" w:rsidP="0062639B">
            <w:pPr>
              <w:jc w:val="center"/>
            </w:pPr>
            <w:r>
              <w:rPr>
                <w:noProof/>
                <w:lang w:eastAsia="it-IT"/>
              </w:rPr>
              <w:drawing>
                <wp:inline distT="0" distB="0" distL="0" distR="0" wp14:anchorId="0C11CE0E" wp14:editId="221AB226">
                  <wp:extent cx="612000" cy="612000"/>
                  <wp:effectExtent l="0" t="0" r="0" b="0"/>
                  <wp:docPr id="168" name="Elemento grafico 168" descr="Impiegat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mpiegato con riempimento a tinta unita"/>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12000" cy="612000"/>
                          </a:xfrm>
                          <a:prstGeom prst="rect">
                            <a:avLst/>
                          </a:prstGeom>
                        </pic:spPr>
                      </pic:pic>
                    </a:graphicData>
                  </a:graphic>
                </wp:inline>
              </w:drawing>
            </w:r>
          </w:p>
        </w:tc>
        <w:tc>
          <w:tcPr>
            <w:tcW w:w="2697" w:type="dxa"/>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4FEC457B" w14:textId="39109E20" w:rsidR="00853782" w:rsidRPr="00447926" w:rsidRDefault="00853782" w:rsidP="00311A17">
            <w:pPr>
              <w:jc w:val="both"/>
              <w:rPr>
                <w:i/>
                <w:iCs/>
              </w:rPr>
            </w:pPr>
            <w:r>
              <w:rPr>
                <w:i/>
                <w:iCs/>
              </w:rPr>
              <w:t>…</w:t>
            </w:r>
            <w:r w:rsidRPr="001467A1">
              <w:rPr>
                <w:b/>
                <w:bCs/>
                <w:i/>
                <w:iCs/>
              </w:rPr>
              <w:t>è</w:t>
            </w:r>
            <w:r w:rsidRPr="00447926">
              <w:rPr>
                <w:i/>
                <w:iCs/>
              </w:rPr>
              <w:t xml:space="preserve"> </w:t>
            </w:r>
            <w:r w:rsidRPr="007D06E9">
              <w:rPr>
                <w:b/>
                <w:bCs/>
                <w:i/>
                <w:iCs/>
              </w:rPr>
              <w:t xml:space="preserve">necessario </w:t>
            </w:r>
            <w:r w:rsidRPr="00447926">
              <w:rPr>
                <w:i/>
                <w:iCs/>
              </w:rPr>
              <w:t xml:space="preserve">farsi assistere da un avvocato. </w:t>
            </w:r>
          </w:p>
        </w:tc>
        <w:tc>
          <w:tcPr>
            <w:tcW w:w="1272" w:type="dxa"/>
            <w:tcBorders>
              <w:top w:val="single" w:sz="48" w:space="0" w:color="FFFFFF" w:themeColor="background1"/>
              <w:left w:val="single" w:sz="24" w:space="0" w:color="FFFFFF" w:themeColor="background1"/>
              <w:bottom w:val="single" w:sz="48" w:space="0" w:color="FFFFFF" w:themeColor="background1"/>
            </w:tcBorders>
            <w:shd w:val="clear" w:color="auto" w:fill="FFF2CC" w:themeFill="accent4" w:themeFillTint="33"/>
            <w:vAlign w:val="center"/>
          </w:tcPr>
          <w:p w14:paraId="36324F69" w14:textId="77777777" w:rsidR="00853782" w:rsidRPr="006E51BA" w:rsidRDefault="00853782" w:rsidP="0062639B">
            <w:pPr>
              <w:jc w:val="center"/>
            </w:pPr>
            <w:r>
              <w:rPr>
                <w:noProof/>
                <w:lang w:eastAsia="it-IT"/>
              </w:rPr>
              <w:drawing>
                <wp:inline distT="0" distB="0" distL="0" distR="0" wp14:anchorId="75312515" wp14:editId="79688931">
                  <wp:extent cx="612000" cy="612000"/>
                  <wp:effectExtent l="0" t="0" r="0" b="0"/>
                  <wp:docPr id="169" name="Elemento grafico 169" descr="Salvadanai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mento grafico 5" descr="Salvadanaio con riempimento a tinta unita"/>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12000" cy="612000"/>
                          </a:xfrm>
                          <a:prstGeom prst="rect">
                            <a:avLst/>
                          </a:prstGeom>
                        </pic:spPr>
                      </pic:pic>
                    </a:graphicData>
                  </a:graphic>
                </wp:inline>
              </w:drawing>
            </w:r>
          </w:p>
        </w:tc>
        <w:tc>
          <w:tcPr>
            <w:tcW w:w="2688" w:type="dxa"/>
            <w:gridSpan w:val="2"/>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431D2CD0" w14:textId="77777777" w:rsidR="00853782" w:rsidRPr="00D22E72" w:rsidRDefault="00853782" w:rsidP="00D22E72">
            <w:pPr>
              <w:jc w:val="both"/>
              <w:rPr>
                <w:i/>
                <w:iCs/>
              </w:rPr>
            </w:pPr>
            <w:r w:rsidRPr="00D22E72">
              <w:rPr>
                <w:i/>
                <w:iCs/>
              </w:rPr>
              <w:t>Contributo unificato da € 98</w:t>
            </w:r>
          </w:p>
          <w:p w14:paraId="514CEDD8" w14:textId="77777777" w:rsidR="00853782" w:rsidRPr="00447926" w:rsidRDefault="00853782" w:rsidP="00067ED9">
            <w:pPr>
              <w:jc w:val="both"/>
              <w:rPr>
                <w:i/>
                <w:iCs/>
              </w:rPr>
            </w:pPr>
            <w:r w:rsidRPr="00067ED9">
              <w:rPr>
                <w:i/>
                <w:iCs/>
              </w:rPr>
              <w:t xml:space="preserve">Una marca da bollo da </w:t>
            </w:r>
            <w:r>
              <w:rPr>
                <w:i/>
                <w:iCs/>
              </w:rPr>
              <w:t xml:space="preserve">€ </w:t>
            </w:r>
            <w:r w:rsidRPr="00067ED9">
              <w:rPr>
                <w:i/>
                <w:iCs/>
              </w:rPr>
              <w:t>27</w:t>
            </w:r>
            <w:r>
              <w:rPr>
                <w:i/>
                <w:iCs/>
              </w:rPr>
              <w:t xml:space="preserve"> </w:t>
            </w:r>
          </w:p>
        </w:tc>
      </w:tr>
      <w:tr w:rsidR="00853782" w:rsidRPr="00D13F83" w14:paraId="162593D6" w14:textId="77777777" w:rsidTr="51FB9B74">
        <w:tc>
          <w:tcPr>
            <w:tcW w:w="2268" w:type="dxa"/>
            <w:gridSpan w:val="3"/>
            <w:tcBorders>
              <w:top w:val="single" w:sz="18" w:space="0" w:color="FFFFFF" w:themeColor="background1"/>
              <w:bottom w:val="single" w:sz="48" w:space="0" w:color="FFFFFF" w:themeColor="background1"/>
              <w:right w:val="single" w:sz="36" w:space="0" w:color="FFFFFF" w:themeColor="background1"/>
            </w:tcBorders>
            <w:shd w:val="clear" w:color="auto" w:fill="C00000"/>
            <w:vAlign w:val="center"/>
          </w:tcPr>
          <w:p w14:paraId="2662BC49" w14:textId="77777777" w:rsidR="00853782" w:rsidRPr="00D13F83" w:rsidRDefault="00853782" w:rsidP="0062639B">
            <w:pPr>
              <w:rPr>
                <w:b/>
                <w:bCs/>
              </w:rPr>
            </w:pPr>
            <w:r w:rsidRPr="00D13F83">
              <w:rPr>
                <w:b/>
                <w:bCs/>
              </w:rPr>
              <w:t xml:space="preserve">Il </w:t>
            </w:r>
            <w:r w:rsidRPr="00447926">
              <w:rPr>
                <w:b/>
                <w:bCs/>
              </w:rPr>
              <w:t>servizio in sintesi</w:t>
            </w:r>
          </w:p>
        </w:tc>
        <w:tc>
          <w:tcPr>
            <w:tcW w:w="7933" w:type="dxa"/>
            <w:gridSpan w:val="6"/>
            <w:tcBorders>
              <w:top w:val="single" w:sz="1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43797146" w14:textId="00A9C915" w:rsidR="005D0214" w:rsidRPr="0043346B" w:rsidRDefault="00853782" w:rsidP="00F256DA">
            <w:pPr>
              <w:spacing w:before="100" w:beforeAutospacing="1" w:after="100" w:afterAutospacing="1"/>
              <w:jc w:val="both"/>
              <w:textAlignment w:val="baseline"/>
            </w:pPr>
            <w:r w:rsidRPr="0043346B">
              <w:t xml:space="preserve">Attraverso questo servizio, i condomini possono </w:t>
            </w:r>
            <w:r w:rsidR="00EC2052" w:rsidRPr="0043346B">
              <w:t>re</w:t>
            </w:r>
            <w:r w:rsidRPr="0043346B">
              <w:t xml:space="preserve">vocare l’amministratore di condominio. </w:t>
            </w:r>
            <w:r w:rsidR="005D0214" w:rsidRPr="0043346B">
              <w:t xml:space="preserve"> </w:t>
            </w:r>
          </w:p>
          <w:p w14:paraId="34DDF5B1" w14:textId="778BEB33" w:rsidR="00853782" w:rsidRPr="0043346B" w:rsidRDefault="00853782" w:rsidP="00F256DA">
            <w:pPr>
              <w:spacing w:before="100" w:beforeAutospacing="1" w:after="100" w:afterAutospacing="1"/>
              <w:jc w:val="both"/>
              <w:textAlignment w:val="baseline"/>
            </w:pPr>
            <w:r w:rsidRPr="0043346B">
              <w:t>La richiesta di revoca può essere fatta se l’amministratore di condominio</w:t>
            </w:r>
            <w:r w:rsidR="00756415" w:rsidRPr="0043346B">
              <w:t xml:space="preserve"> ha commesso le seguenti gravi irregolarità</w:t>
            </w:r>
            <w:r w:rsidRPr="0043346B">
              <w:t>:</w:t>
            </w:r>
          </w:p>
          <w:p w14:paraId="7F86565B" w14:textId="3AC19F97" w:rsidR="00756415" w:rsidRPr="0043346B" w:rsidRDefault="00756415" w:rsidP="00756415">
            <w:pPr>
              <w:spacing w:before="100" w:beforeAutospacing="1" w:after="100" w:afterAutospacing="1"/>
              <w:jc w:val="both"/>
              <w:textAlignment w:val="baseline"/>
            </w:pPr>
            <w:r w:rsidRPr="0043346B">
              <w:t>1) omessa convocazione dell'assemblea per l'approvazione del rendiconto condominiale, il ripetuto rifiuto di convocare l'assemblea per la revoca e per la nomina del nuovo amministratore o negli altri casi previsti dalla legge;</w:t>
            </w:r>
          </w:p>
          <w:p w14:paraId="5FABD9C4" w14:textId="7186DC36" w:rsidR="00756415" w:rsidRPr="0043346B" w:rsidRDefault="00756415" w:rsidP="00756415">
            <w:pPr>
              <w:spacing w:before="100" w:beforeAutospacing="1" w:after="100" w:afterAutospacing="1"/>
              <w:jc w:val="both"/>
              <w:textAlignment w:val="baseline"/>
            </w:pPr>
            <w:r w:rsidRPr="0043346B">
              <w:t>2) la mancata esecuzione di provvedimenti giudiziari e amministrativi, nonché' di deliberazioni dell'assemblea;</w:t>
            </w:r>
          </w:p>
          <w:p w14:paraId="5ECE2605" w14:textId="4E2FD111" w:rsidR="00756415" w:rsidRPr="0043346B" w:rsidRDefault="00756415" w:rsidP="00756415">
            <w:pPr>
              <w:spacing w:before="100" w:beforeAutospacing="1" w:after="100" w:afterAutospacing="1"/>
              <w:jc w:val="both"/>
              <w:textAlignment w:val="baseline"/>
            </w:pPr>
            <w:r w:rsidRPr="0043346B">
              <w:t>3) la mancata apertura ed utilizzazione del conto corrente condominiale;</w:t>
            </w:r>
          </w:p>
          <w:p w14:paraId="25956449" w14:textId="5495B1CB" w:rsidR="00756415" w:rsidRPr="0043346B" w:rsidRDefault="00756415" w:rsidP="00756415">
            <w:pPr>
              <w:spacing w:before="100" w:beforeAutospacing="1" w:after="100" w:afterAutospacing="1"/>
              <w:jc w:val="both"/>
              <w:textAlignment w:val="baseline"/>
            </w:pPr>
            <w:r w:rsidRPr="0043346B">
              <w:t>4) la gestione secondo modalità che possono generare possibilità di confusione tra il patrimonio del condominio e il patrimonio personale dell'amministratore o di altri condomini;</w:t>
            </w:r>
          </w:p>
          <w:p w14:paraId="6F350F85" w14:textId="131439F9" w:rsidR="00756415" w:rsidRPr="0043346B" w:rsidRDefault="00756415" w:rsidP="00756415">
            <w:pPr>
              <w:spacing w:before="100" w:beforeAutospacing="1" w:after="100" w:afterAutospacing="1"/>
              <w:jc w:val="both"/>
              <w:textAlignment w:val="baseline"/>
            </w:pPr>
            <w:r w:rsidRPr="0043346B">
              <w:t>5) aver acconsentito, per un credito insoddisfatto, alla cancellazione delle formalità eseguite nei registri immobiliari a tutela dei diritti del condominio;</w:t>
            </w:r>
          </w:p>
          <w:p w14:paraId="61A15AB3" w14:textId="77777777" w:rsidR="00756415" w:rsidRPr="0043346B" w:rsidRDefault="00756415" w:rsidP="00756415">
            <w:pPr>
              <w:spacing w:before="100" w:beforeAutospacing="1" w:after="100" w:afterAutospacing="1"/>
              <w:jc w:val="both"/>
              <w:textAlignment w:val="baseline"/>
            </w:pPr>
            <w:r w:rsidRPr="0043346B">
              <w:t>6) qualora sia stata promossa azione giudiziaria per la riscossione delle somme dovute al condominio, l'aver omesso di curare diligentemente l'azione e la conseguente esecuzione coattiva;</w:t>
            </w:r>
          </w:p>
          <w:p w14:paraId="062168C3" w14:textId="174D4FC4" w:rsidR="00756415" w:rsidRPr="0043346B" w:rsidRDefault="00756415" w:rsidP="00C4348D">
            <w:pPr>
              <w:pStyle w:val="PreformattatoHTML"/>
              <w:jc w:val="both"/>
              <w:rPr>
                <w:rFonts w:ascii="Titillium Web" w:hAnsi="Titillium Web"/>
                <w:sz w:val="22"/>
                <w:szCs w:val="22"/>
              </w:rPr>
            </w:pPr>
            <w:r w:rsidRPr="0043346B">
              <w:t xml:space="preserve">7) </w:t>
            </w:r>
            <w:r w:rsidRPr="0043346B">
              <w:rPr>
                <w:rFonts w:ascii="Titillium Web" w:hAnsi="Titillium Web"/>
                <w:sz w:val="22"/>
                <w:szCs w:val="22"/>
              </w:rPr>
              <w:t>l'inottemperanza agli obblighi di cui all'articolo 1130, numeri 6</w:t>
            </w:r>
            <w:r w:rsidR="00C4348D" w:rsidRPr="0043346B">
              <w:rPr>
                <w:rFonts w:ascii="Titillium Web" w:hAnsi="Titillium Web"/>
                <w:sz w:val="22"/>
                <w:szCs w:val="22"/>
              </w:rPr>
              <w:t xml:space="preserve"> (curare la tenuta del registro di anagrafe condominiale), </w:t>
            </w:r>
            <w:r w:rsidRPr="0043346B">
              <w:rPr>
                <w:rFonts w:ascii="Titillium Web" w:hAnsi="Titillium Web"/>
                <w:sz w:val="22"/>
                <w:szCs w:val="22"/>
              </w:rPr>
              <w:t>7</w:t>
            </w:r>
            <w:r w:rsidR="00C4348D" w:rsidRPr="0043346B">
              <w:rPr>
                <w:rFonts w:ascii="Titillium Web" w:hAnsi="Titillium Web"/>
                <w:sz w:val="22"/>
                <w:szCs w:val="22"/>
              </w:rPr>
              <w:t xml:space="preserve"> (curare la tenuta del registro dei verbali delle assemblee e </w:t>
            </w:r>
            <w:r w:rsidRPr="0043346B">
              <w:rPr>
                <w:rFonts w:ascii="Titillium Web" w:hAnsi="Titillium Web"/>
                <w:sz w:val="22"/>
                <w:szCs w:val="22"/>
              </w:rPr>
              <w:t>9</w:t>
            </w:r>
            <w:r w:rsidR="00C4348D" w:rsidRPr="0043346B">
              <w:rPr>
                <w:rFonts w:ascii="Titillium Web" w:hAnsi="Titillium Web"/>
                <w:sz w:val="22"/>
                <w:szCs w:val="22"/>
              </w:rPr>
              <w:t xml:space="preserve"> (fornire al condomino che ne faccia richiesta attestazione relativa allo stato dei pagamenti degli oneri condominiali e delle eventuali liti in corso</w:t>
            </w:r>
            <w:r w:rsidRPr="0043346B">
              <w:t>);</w:t>
            </w:r>
          </w:p>
          <w:p w14:paraId="4ABCAB40" w14:textId="3774CF9B" w:rsidR="00756415" w:rsidRPr="0043346B" w:rsidRDefault="00756415" w:rsidP="00756415">
            <w:pPr>
              <w:spacing w:before="100" w:beforeAutospacing="1" w:after="100" w:afterAutospacing="1"/>
              <w:jc w:val="both"/>
              <w:textAlignment w:val="baseline"/>
            </w:pPr>
            <w:r w:rsidRPr="0043346B">
              <w:lastRenderedPageBreak/>
              <w:t xml:space="preserve">8) l'omessa, incompleta o inesatta comunicazione dei dati </w:t>
            </w:r>
            <w:r w:rsidR="00C4348D" w:rsidRPr="0043346B">
              <w:t>anagrafici e professionali dell'amministratore</w:t>
            </w:r>
            <w:r w:rsidRPr="0043346B">
              <w:t>.</w:t>
            </w:r>
          </w:p>
          <w:p w14:paraId="27C0450C" w14:textId="50E6DF9C" w:rsidR="00853782" w:rsidRPr="0043346B" w:rsidRDefault="00853782" w:rsidP="00F256DA">
            <w:pPr>
              <w:spacing w:before="100" w:beforeAutospacing="1" w:after="100" w:afterAutospacing="1"/>
              <w:jc w:val="both"/>
              <w:textAlignment w:val="baseline"/>
              <w:rPr>
                <w:sz w:val="24"/>
                <w:szCs w:val="24"/>
              </w:rPr>
            </w:pPr>
            <w:r w:rsidRPr="0043346B">
              <w:t>.</w:t>
            </w:r>
          </w:p>
        </w:tc>
      </w:tr>
      <w:tr w:rsidR="00853782" w:rsidRPr="00D13F83" w14:paraId="5D981378" w14:textId="77777777" w:rsidTr="51FB9B74">
        <w:tc>
          <w:tcPr>
            <w:tcW w:w="783" w:type="dxa"/>
            <w:vMerge w:val="restart"/>
            <w:tcBorders>
              <w:top w:val="single" w:sz="48" w:space="0" w:color="FFFFFF" w:themeColor="background1"/>
              <w:right w:val="single" w:sz="36" w:space="0" w:color="FFFFFF" w:themeColor="background1"/>
            </w:tcBorders>
            <w:shd w:val="clear" w:color="auto" w:fill="FFD966" w:themeFill="accent4" w:themeFillTint="99"/>
            <w:vAlign w:val="center"/>
          </w:tcPr>
          <w:p w14:paraId="3AA52E3E" w14:textId="77777777" w:rsidR="00853782" w:rsidRPr="00D13F83" w:rsidRDefault="00853782" w:rsidP="00447926">
            <w:r w:rsidRPr="00D13F83">
              <w:rPr>
                <w:noProof/>
                <w:lang w:eastAsia="it-IT"/>
              </w:rPr>
              <w:drawing>
                <wp:inline distT="0" distB="0" distL="0" distR="0" wp14:anchorId="3A6412AA" wp14:editId="2C2CD2F5">
                  <wp:extent cx="360000" cy="360000"/>
                  <wp:effectExtent l="0" t="0" r="0" b="0"/>
                  <wp:docPr id="170" name="Elemento grafico 170" descr="Dorso della mano con indice che punta verso destr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o grafico 4" descr="Dorso della mano con indice che punta verso destra con riempimento a tinta unita"/>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60000" cy="360000"/>
                          </a:xfrm>
                          <a:prstGeom prst="rect">
                            <a:avLst/>
                          </a:prstGeom>
                        </pic:spPr>
                      </pic:pic>
                    </a:graphicData>
                  </a:graphic>
                </wp:inline>
              </w:drawing>
            </w:r>
          </w:p>
        </w:tc>
        <w:tc>
          <w:tcPr>
            <w:tcW w:w="2052" w:type="dxa"/>
            <w:gridSpan w:val="3"/>
            <w:vMerge w:val="restart"/>
            <w:tcBorders>
              <w:top w:val="single" w:sz="48" w:space="0" w:color="FFFFFF" w:themeColor="background1"/>
              <w:left w:val="single" w:sz="36" w:space="0" w:color="FFFFFF" w:themeColor="background1"/>
              <w:right w:val="single" w:sz="36" w:space="0" w:color="C00000"/>
            </w:tcBorders>
            <w:shd w:val="clear" w:color="auto" w:fill="FFF2CC" w:themeFill="accent4" w:themeFillTint="33"/>
            <w:vAlign w:val="center"/>
          </w:tcPr>
          <w:p w14:paraId="6DEBCE85" w14:textId="77777777" w:rsidR="00853782" w:rsidRPr="00D13F83" w:rsidRDefault="00853782" w:rsidP="00447926">
            <w:pPr>
              <w:rPr>
                <w:i/>
                <w:iCs/>
              </w:rPr>
            </w:pPr>
            <w:r>
              <w:rPr>
                <w:i/>
                <w:iCs/>
              </w:rPr>
              <w:t>Chi può chiederla?</w:t>
            </w:r>
          </w:p>
        </w:tc>
        <w:tc>
          <w:tcPr>
            <w:tcW w:w="5103" w:type="dxa"/>
            <w:gridSpan w:val="4"/>
            <w:vMerge w:val="restart"/>
            <w:tcBorders>
              <w:top w:val="single" w:sz="48" w:space="0" w:color="FFFFFF" w:themeColor="background1"/>
              <w:left w:val="single" w:sz="36" w:space="0" w:color="C00000"/>
              <w:right w:val="single" w:sz="36" w:space="0" w:color="C00000"/>
            </w:tcBorders>
            <w:vAlign w:val="center"/>
          </w:tcPr>
          <w:p w14:paraId="0A5EC7E5" w14:textId="77777777" w:rsidR="00853782" w:rsidRPr="00F256DA" w:rsidRDefault="00853782" w:rsidP="00234C24">
            <w:pPr>
              <w:pStyle w:val="Paragrafoelenco"/>
              <w:numPr>
                <w:ilvl w:val="0"/>
                <w:numId w:val="40"/>
              </w:numPr>
              <w:jc w:val="both"/>
            </w:pPr>
            <w:r w:rsidRPr="00F256DA">
              <w:t>L’assemblea di condominio</w:t>
            </w:r>
          </w:p>
          <w:p w14:paraId="71274E2A" w14:textId="77777777" w:rsidR="00853782" w:rsidRPr="001A0857" w:rsidRDefault="00853782" w:rsidP="00234C24">
            <w:pPr>
              <w:pStyle w:val="Paragrafoelenco"/>
              <w:numPr>
                <w:ilvl w:val="0"/>
                <w:numId w:val="40"/>
              </w:numPr>
              <w:jc w:val="both"/>
              <w:rPr>
                <w:sz w:val="24"/>
                <w:szCs w:val="24"/>
              </w:rPr>
            </w:pPr>
            <w:r w:rsidRPr="00F256DA">
              <w:t>Un singolo condomino</w:t>
            </w:r>
            <w:r w:rsidRPr="001A0857">
              <w:rPr>
                <w:sz w:val="24"/>
                <w:szCs w:val="24"/>
              </w:rPr>
              <w:t xml:space="preserve"> </w:t>
            </w:r>
          </w:p>
        </w:tc>
        <w:tc>
          <w:tcPr>
            <w:tcW w:w="2263" w:type="dxa"/>
            <w:tcBorders>
              <w:top w:val="single" w:sz="48" w:space="0" w:color="FFFFFF" w:themeColor="background1"/>
              <w:left w:val="single" w:sz="36" w:space="0" w:color="C00000"/>
              <w:bottom w:val="single" w:sz="36" w:space="0" w:color="C00000"/>
            </w:tcBorders>
            <w:shd w:val="clear" w:color="auto" w:fill="E7E6E6" w:themeFill="background2"/>
            <w:vAlign w:val="center"/>
          </w:tcPr>
          <w:p w14:paraId="0BEEA762" w14:textId="77777777" w:rsidR="00853782" w:rsidRPr="001A0857" w:rsidRDefault="00853782" w:rsidP="00447926">
            <w:r w:rsidRPr="001A0857">
              <w:rPr>
                <w:i/>
                <w:iCs/>
              </w:rPr>
              <w:t>I riferimenti normativi</w:t>
            </w:r>
          </w:p>
        </w:tc>
      </w:tr>
      <w:tr w:rsidR="00853782" w:rsidRPr="00D13F83" w14:paraId="39599331" w14:textId="77777777" w:rsidTr="51FB9B74">
        <w:tc>
          <w:tcPr>
            <w:tcW w:w="783" w:type="dxa"/>
            <w:vMerge/>
            <w:vAlign w:val="center"/>
          </w:tcPr>
          <w:p w14:paraId="2E2FDDA1" w14:textId="77777777" w:rsidR="00853782" w:rsidRPr="00D13F83" w:rsidRDefault="00853782" w:rsidP="00447926">
            <w:pPr>
              <w:rPr>
                <w:noProof/>
              </w:rPr>
            </w:pPr>
          </w:p>
        </w:tc>
        <w:tc>
          <w:tcPr>
            <w:tcW w:w="2052" w:type="dxa"/>
            <w:gridSpan w:val="3"/>
            <w:vMerge/>
            <w:vAlign w:val="center"/>
          </w:tcPr>
          <w:p w14:paraId="7D5626B4" w14:textId="77777777" w:rsidR="00853782" w:rsidRDefault="00853782" w:rsidP="00447926">
            <w:pPr>
              <w:rPr>
                <w:i/>
                <w:iCs/>
              </w:rPr>
            </w:pPr>
          </w:p>
        </w:tc>
        <w:tc>
          <w:tcPr>
            <w:tcW w:w="5103" w:type="dxa"/>
            <w:gridSpan w:val="4"/>
            <w:vMerge/>
            <w:vAlign w:val="center"/>
          </w:tcPr>
          <w:p w14:paraId="6D17B096" w14:textId="77777777" w:rsidR="00853782" w:rsidRPr="001A0857" w:rsidRDefault="00853782" w:rsidP="00447926">
            <w:pPr>
              <w:rPr>
                <w:sz w:val="24"/>
                <w:szCs w:val="24"/>
              </w:rPr>
            </w:pPr>
          </w:p>
        </w:tc>
        <w:tc>
          <w:tcPr>
            <w:tcW w:w="2263" w:type="dxa"/>
            <w:tcBorders>
              <w:top w:val="single" w:sz="48" w:space="0" w:color="FFFFFF" w:themeColor="background1"/>
              <w:left w:val="single" w:sz="36" w:space="0" w:color="C00000"/>
              <w:bottom w:val="single" w:sz="36" w:space="0" w:color="FFFFFF" w:themeColor="background1"/>
            </w:tcBorders>
            <w:shd w:val="clear" w:color="auto" w:fill="FFF2CC" w:themeFill="accent4" w:themeFillTint="33"/>
            <w:vAlign w:val="center"/>
          </w:tcPr>
          <w:p w14:paraId="40DE6B98" w14:textId="77777777" w:rsidR="00853782" w:rsidRDefault="00853782" w:rsidP="00F256DA">
            <w:pPr>
              <w:jc w:val="both"/>
            </w:pPr>
            <w:proofErr w:type="gramStart"/>
            <w:r w:rsidRPr="001A0857">
              <w:t>Codice Civile</w:t>
            </w:r>
            <w:proofErr w:type="gramEnd"/>
          </w:p>
          <w:p w14:paraId="2FD27EDC" w14:textId="77777777" w:rsidR="00853782" w:rsidRPr="001A0857" w:rsidRDefault="00853782" w:rsidP="00F256DA">
            <w:pPr>
              <w:jc w:val="both"/>
            </w:pPr>
            <w:r>
              <w:t>Art. 1105 e a</w:t>
            </w:r>
            <w:r w:rsidRPr="001A0857">
              <w:t xml:space="preserve">rtt. 1119 e seguenti </w:t>
            </w:r>
          </w:p>
        </w:tc>
      </w:tr>
      <w:tr w:rsidR="00853782" w:rsidRPr="00D13F83" w14:paraId="2917FC78" w14:textId="77777777" w:rsidTr="51FB9B74">
        <w:tc>
          <w:tcPr>
            <w:tcW w:w="783" w:type="dxa"/>
            <w:tcBorders>
              <w:top w:val="single" w:sz="36" w:space="0" w:color="FFFFFF" w:themeColor="background1"/>
              <w:bottom w:val="single" w:sz="36" w:space="0" w:color="FFFFFF" w:themeColor="background1"/>
              <w:right w:val="single" w:sz="36" w:space="0" w:color="FFFFFF" w:themeColor="background1"/>
            </w:tcBorders>
            <w:shd w:val="clear" w:color="auto" w:fill="FFD966" w:themeFill="accent4" w:themeFillTint="99"/>
            <w:vAlign w:val="center"/>
          </w:tcPr>
          <w:p w14:paraId="3C708D67" w14:textId="77777777" w:rsidR="00853782" w:rsidRPr="00D13F83" w:rsidRDefault="00853782" w:rsidP="0062639B">
            <w:pPr>
              <w:rPr>
                <w:noProof/>
              </w:rPr>
            </w:pPr>
            <w:r w:rsidRPr="00D13F83">
              <w:rPr>
                <w:noProof/>
                <w:lang w:eastAsia="it-IT"/>
              </w:rPr>
              <w:drawing>
                <wp:inline distT="0" distB="0" distL="0" distR="0" wp14:anchorId="4EA5DA9E" wp14:editId="4BC0C287">
                  <wp:extent cx="360000" cy="360000"/>
                  <wp:effectExtent l="0" t="0" r="0" b="0"/>
                  <wp:docPr id="171" name="Elemento grafico 171" descr="Ingranaggi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descr="Ingranaggi con riempimento a tinta unita"/>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44ED70A6" w14:textId="77777777" w:rsidR="00853782" w:rsidRPr="00D13F83" w:rsidRDefault="00853782" w:rsidP="0062639B">
            <w:pPr>
              <w:rPr>
                <w:i/>
                <w:iCs/>
              </w:rPr>
            </w:pPr>
            <w:r w:rsidRPr="00D13F83">
              <w:rPr>
                <w:i/>
                <w:iCs/>
              </w:rPr>
              <w:t>Come funziona?</w:t>
            </w:r>
          </w:p>
        </w:tc>
        <w:tc>
          <w:tcPr>
            <w:tcW w:w="7366" w:type="dxa"/>
            <w:gridSpan w:val="5"/>
            <w:tcBorders>
              <w:top w:val="single" w:sz="36" w:space="0" w:color="FFFFFF" w:themeColor="background1"/>
              <w:left w:val="single" w:sz="36" w:space="0" w:color="C00000"/>
              <w:bottom w:val="single" w:sz="36" w:space="0" w:color="FFFFFF" w:themeColor="background1"/>
            </w:tcBorders>
            <w:vAlign w:val="center"/>
          </w:tcPr>
          <w:p w14:paraId="4D2BA327" w14:textId="01468C3A" w:rsidR="005D0214" w:rsidRDefault="005D0214" w:rsidP="00CB14AD">
            <w:pPr>
              <w:pStyle w:val="Paragrafoelenco"/>
              <w:jc w:val="both"/>
            </w:pPr>
            <w:r>
              <w:t>Per la richiesta di nomina:</w:t>
            </w:r>
          </w:p>
          <w:p w14:paraId="64076E0A" w14:textId="4B606C68" w:rsidR="00853782" w:rsidRPr="00F256DA" w:rsidRDefault="00853782" w:rsidP="00CB14AD">
            <w:pPr>
              <w:pStyle w:val="Paragrafoelenco"/>
              <w:numPr>
                <w:ilvl w:val="0"/>
                <w:numId w:val="72"/>
              </w:numPr>
              <w:jc w:val="both"/>
            </w:pPr>
            <w:r w:rsidRPr="00F256DA">
              <w:t>La domanda viene presentata presso il Tribunale competente del luogo in cui si trova il condominio;</w:t>
            </w:r>
          </w:p>
          <w:p w14:paraId="0C155864" w14:textId="77777777" w:rsidR="00853782" w:rsidRPr="00F256DA" w:rsidRDefault="00853782" w:rsidP="00CB14AD">
            <w:pPr>
              <w:pStyle w:val="Paragrafoelenco"/>
              <w:numPr>
                <w:ilvl w:val="0"/>
                <w:numId w:val="72"/>
              </w:numPr>
              <w:jc w:val="both"/>
            </w:pPr>
            <w:r w:rsidRPr="00F256DA">
              <w:t>Nella domanda devono essere indicati i motivi alla base della richiesta; vanno inoltre forniti tutti i documenti utili;</w:t>
            </w:r>
          </w:p>
          <w:p w14:paraId="29ECB73E" w14:textId="77777777" w:rsidR="00853782" w:rsidRPr="00F256DA" w:rsidRDefault="00853782" w:rsidP="00CB14AD">
            <w:pPr>
              <w:pStyle w:val="Paragrafoelenco"/>
              <w:numPr>
                <w:ilvl w:val="0"/>
                <w:numId w:val="72"/>
              </w:numPr>
              <w:jc w:val="both"/>
            </w:pPr>
            <w:r w:rsidRPr="00F256DA">
              <w:t>Il Giudice fissa una data nella quale sentire le persone interessate ed entro la quale chi ha avanzato la richiesta deve notificare il decreto del Giudice all’amministratore di condominio;</w:t>
            </w:r>
          </w:p>
          <w:p w14:paraId="793E80DD" w14:textId="77777777" w:rsidR="00853782" w:rsidRPr="00F256DA" w:rsidRDefault="00853782" w:rsidP="00CB14AD">
            <w:pPr>
              <w:pStyle w:val="Paragrafoelenco"/>
              <w:numPr>
                <w:ilvl w:val="0"/>
                <w:numId w:val="72"/>
              </w:numPr>
              <w:jc w:val="both"/>
            </w:pPr>
            <w:r w:rsidRPr="00F256DA">
              <w:t>Il Giudice studia la richiesta e verifica le eventuali irregolarità nella gestione;</w:t>
            </w:r>
          </w:p>
          <w:p w14:paraId="6DE29917" w14:textId="77777777" w:rsidR="00853782" w:rsidRPr="00F256DA" w:rsidRDefault="00853782" w:rsidP="00CB14AD">
            <w:pPr>
              <w:pStyle w:val="Paragrafoelenco"/>
              <w:numPr>
                <w:ilvl w:val="0"/>
                <w:numId w:val="72"/>
              </w:numPr>
              <w:jc w:val="both"/>
            </w:pPr>
            <w:r w:rsidRPr="00F256DA">
              <w:t>Il Tribunale, dopo aver ascoltato l’amministratore di condominio, decide in merito alla richiesta avanzata.</w:t>
            </w:r>
          </w:p>
        </w:tc>
      </w:tr>
      <w:tr w:rsidR="00853782" w:rsidRPr="00D13F83" w14:paraId="37022142" w14:textId="77777777" w:rsidTr="51FB9B74">
        <w:tc>
          <w:tcPr>
            <w:tcW w:w="783" w:type="dxa"/>
            <w:tcBorders>
              <w:top w:val="single" w:sz="36" w:space="0" w:color="FFFFFF" w:themeColor="background1"/>
              <w:bottom w:val="single" w:sz="24" w:space="0" w:color="FFFFFF" w:themeColor="background1"/>
              <w:right w:val="single" w:sz="36" w:space="0" w:color="FFFFFF" w:themeColor="background1"/>
            </w:tcBorders>
            <w:shd w:val="clear" w:color="auto" w:fill="FFD966" w:themeFill="accent4" w:themeFillTint="99"/>
            <w:vAlign w:val="center"/>
          </w:tcPr>
          <w:p w14:paraId="183D5DD7" w14:textId="77777777" w:rsidR="00853782" w:rsidRPr="00D13F83" w:rsidRDefault="00853782" w:rsidP="0062639B">
            <w:r w:rsidRPr="00D13F83">
              <w:rPr>
                <w:noProof/>
                <w:lang w:eastAsia="it-IT"/>
              </w:rPr>
              <w:drawing>
                <wp:inline distT="0" distB="0" distL="0" distR="0" wp14:anchorId="3CF39ACC" wp14:editId="68865135">
                  <wp:extent cx="360000" cy="360000"/>
                  <wp:effectExtent l="0" t="0" r="0" b="0"/>
                  <wp:docPr id="172" name="Elemento grafico 172" descr="Elenco di controll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Elenco di controllo con riempimento a tinta unita"/>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0545B735" w14:textId="77777777" w:rsidR="00853782" w:rsidRPr="00D13F83" w:rsidRDefault="00853782" w:rsidP="0062639B">
            <w:pPr>
              <w:rPr>
                <w:i/>
                <w:iCs/>
              </w:rPr>
            </w:pPr>
            <w:r w:rsidRPr="00D13F83">
              <w:rPr>
                <w:i/>
                <w:iCs/>
              </w:rPr>
              <w:t>Cosa occorre?</w:t>
            </w:r>
          </w:p>
        </w:tc>
        <w:tc>
          <w:tcPr>
            <w:tcW w:w="7366" w:type="dxa"/>
            <w:gridSpan w:val="5"/>
            <w:tcBorders>
              <w:top w:val="single" w:sz="36" w:space="0" w:color="FFFFFF" w:themeColor="background1"/>
              <w:left w:val="single" w:sz="36" w:space="0" w:color="C00000"/>
              <w:bottom w:val="single" w:sz="18" w:space="0" w:color="FFFFFF" w:themeColor="background1"/>
            </w:tcBorders>
            <w:vAlign w:val="center"/>
          </w:tcPr>
          <w:p w14:paraId="5E922546" w14:textId="77777777" w:rsidR="00853782" w:rsidRPr="00F256DA" w:rsidRDefault="00853782" w:rsidP="00F256DA">
            <w:pPr>
              <w:jc w:val="both"/>
            </w:pPr>
            <w:r w:rsidRPr="00F256DA">
              <w:t>È necessario consegnare: </w:t>
            </w:r>
          </w:p>
          <w:p w14:paraId="27ACD10A" w14:textId="77777777" w:rsidR="00853782" w:rsidRPr="00B25399" w:rsidRDefault="00853782" w:rsidP="00234C24">
            <w:pPr>
              <w:pStyle w:val="paragraph"/>
              <w:numPr>
                <w:ilvl w:val="0"/>
                <w:numId w:val="6"/>
              </w:numPr>
              <w:spacing w:before="0" w:beforeAutospacing="0" w:after="0" w:afterAutospacing="0" w:line="276" w:lineRule="auto"/>
              <w:jc w:val="both"/>
              <w:textAlignment w:val="baseline"/>
              <w:rPr>
                <w:rFonts w:ascii="Titillium Web" w:eastAsiaTheme="minorHAnsi" w:hAnsi="Titillium Web" w:cstheme="minorBidi"/>
                <w:lang w:eastAsia="en-US"/>
              </w:rPr>
            </w:pPr>
            <w:r w:rsidRPr="51FB9B74">
              <w:rPr>
                <w:rFonts w:ascii="Titillium Web" w:eastAsiaTheme="minorEastAsia" w:hAnsi="Titillium Web" w:cstheme="minorBidi"/>
                <w:lang w:eastAsia="en-US"/>
              </w:rPr>
              <w:t xml:space="preserve">Verbale dell’assemblea dei condomini </w:t>
            </w:r>
          </w:p>
          <w:p w14:paraId="2BDC219C" w14:textId="77777777" w:rsidR="00853782" w:rsidRPr="00B25399" w:rsidRDefault="00853782" w:rsidP="00234C24">
            <w:pPr>
              <w:pStyle w:val="paragraph"/>
              <w:numPr>
                <w:ilvl w:val="0"/>
                <w:numId w:val="6"/>
              </w:numPr>
              <w:spacing w:before="0" w:beforeAutospacing="0" w:after="0" w:afterAutospacing="0" w:line="276" w:lineRule="auto"/>
              <w:jc w:val="both"/>
              <w:textAlignment w:val="baseline"/>
              <w:rPr>
                <w:rFonts w:ascii="Titillium Web" w:eastAsiaTheme="minorHAnsi" w:hAnsi="Titillium Web" w:cstheme="minorBidi"/>
                <w:sz w:val="22"/>
                <w:szCs w:val="22"/>
                <w:lang w:eastAsia="en-US"/>
              </w:rPr>
            </w:pPr>
            <w:r w:rsidRPr="51FB9B74">
              <w:rPr>
                <w:rFonts w:ascii="Titillium Web" w:eastAsiaTheme="minorEastAsia" w:hAnsi="Titillium Web" w:cstheme="minorBidi"/>
                <w:lang w:eastAsia="en-US"/>
              </w:rPr>
              <w:t xml:space="preserve">Eventuali altri documenti utili per motivare la richiesta  </w:t>
            </w:r>
          </w:p>
        </w:tc>
      </w:tr>
      <w:bookmarkEnd w:id="18"/>
    </w:tbl>
    <w:p w14:paraId="7943A3C2" w14:textId="1E0B7CA0" w:rsidR="00B25399" w:rsidRDefault="00B25399" w:rsidP="00996DBA"/>
    <w:p w14:paraId="39B8BFB5" w14:textId="77777777" w:rsidR="00B25399" w:rsidRDefault="00B25399">
      <w:pPr>
        <w:spacing w:before="0" w:after="0" w:line="240" w:lineRule="auto"/>
      </w:pPr>
      <w:r>
        <w:br w:type="page"/>
      </w:r>
    </w:p>
    <w:bookmarkEnd w:id="16"/>
    <w:p w14:paraId="2F1043F3" w14:textId="77777777" w:rsidR="00853782" w:rsidRDefault="00853782" w:rsidP="00996DBA"/>
    <w:tbl>
      <w:tblPr>
        <w:tblStyle w:val="Grigliatabel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
        <w:gridCol w:w="351"/>
        <w:gridCol w:w="1134"/>
        <w:gridCol w:w="567"/>
        <w:gridCol w:w="709"/>
        <w:gridCol w:w="2697"/>
        <w:gridCol w:w="1272"/>
        <w:gridCol w:w="425"/>
        <w:gridCol w:w="2263"/>
      </w:tblGrid>
      <w:tr w:rsidR="00853782" w:rsidRPr="00D13F83" w14:paraId="06F99426" w14:textId="77777777" w:rsidTr="00447926">
        <w:tc>
          <w:tcPr>
            <w:tcW w:w="1134" w:type="dxa"/>
            <w:gridSpan w:val="2"/>
            <w:vMerge w:val="restart"/>
            <w:tcBorders>
              <w:right w:val="single" w:sz="36" w:space="0" w:color="FFFFFF"/>
            </w:tcBorders>
            <w:shd w:val="clear" w:color="auto" w:fill="C00000"/>
            <w:vAlign w:val="center"/>
          </w:tcPr>
          <w:p w14:paraId="32EE37EC" w14:textId="77777777" w:rsidR="00853782" w:rsidRPr="00447926" w:rsidRDefault="00853782" w:rsidP="0062639B">
            <w:pPr>
              <w:rPr>
                <w:b/>
                <w:bCs/>
                <w:color w:val="FFFFFF" w:themeColor="background1"/>
              </w:rPr>
            </w:pPr>
            <w:r w:rsidRPr="00447926">
              <w:rPr>
                <w:b/>
                <w:bCs/>
                <w:color w:val="FFFFFF" w:themeColor="background1"/>
              </w:rPr>
              <w:t># scheda</w:t>
            </w:r>
          </w:p>
        </w:tc>
        <w:tc>
          <w:tcPr>
            <w:tcW w:w="9067" w:type="dxa"/>
            <w:gridSpan w:val="7"/>
            <w:tcBorders>
              <w:left w:val="single" w:sz="36" w:space="0" w:color="FFFFFF"/>
              <w:bottom w:val="single" w:sz="18" w:space="0" w:color="FFFFFF" w:themeColor="background1"/>
            </w:tcBorders>
            <w:shd w:val="clear" w:color="auto" w:fill="C00000"/>
            <w:vAlign w:val="center"/>
          </w:tcPr>
          <w:p w14:paraId="77E428AE" w14:textId="77777777" w:rsidR="00853782" w:rsidRPr="00996DBA" w:rsidRDefault="00853782" w:rsidP="00447926">
            <w:pPr>
              <w:pStyle w:val="Titolo2"/>
            </w:pPr>
            <w:bookmarkStart w:id="20" w:name="_Toc128654232"/>
            <w:r>
              <w:t>STIMA ECONOMICA MEDIANTE ESPERTO</w:t>
            </w:r>
            <w:bookmarkEnd w:id="20"/>
          </w:p>
        </w:tc>
      </w:tr>
      <w:tr w:rsidR="00853782" w:rsidRPr="00D13F83" w14:paraId="277884C9" w14:textId="77777777" w:rsidTr="00447926">
        <w:tc>
          <w:tcPr>
            <w:tcW w:w="1134" w:type="dxa"/>
            <w:gridSpan w:val="2"/>
            <w:vMerge/>
            <w:tcBorders>
              <w:bottom w:val="single" w:sz="48" w:space="0" w:color="FFFFFF" w:themeColor="background1"/>
              <w:right w:val="single" w:sz="36" w:space="0" w:color="FFFFFF"/>
            </w:tcBorders>
            <w:shd w:val="clear" w:color="auto" w:fill="C00000"/>
            <w:vAlign w:val="center"/>
          </w:tcPr>
          <w:p w14:paraId="2FB52FE0" w14:textId="77777777" w:rsidR="00853782" w:rsidRPr="00996DBA" w:rsidRDefault="00853782" w:rsidP="0062639B">
            <w:pPr>
              <w:rPr>
                <w:color w:val="FFFFFF" w:themeColor="background1"/>
              </w:rPr>
            </w:pPr>
          </w:p>
        </w:tc>
        <w:tc>
          <w:tcPr>
            <w:tcW w:w="9067" w:type="dxa"/>
            <w:gridSpan w:val="7"/>
            <w:tcBorders>
              <w:left w:val="single" w:sz="36" w:space="0" w:color="FFFFFF"/>
              <w:bottom w:val="single" w:sz="48" w:space="0" w:color="FFFFFF" w:themeColor="background1"/>
            </w:tcBorders>
            <w:shd w:val="clear" w:color="auto" w:fill="E7E6E6" w:themeFill="background2"/>
            <w:vAlign w:val="center"/>
          </w:tcPr>
          <w:p w14:paraId="54FA7572" w14:textId="1A969A65" w:rsidR="00853782" w:rsidRPr="00B25399" w:rsidRDefault="00853782" w:rsidP="00B25399">
            <w:pPr>
              <w:jc w:val="center"/>
              <w:rPr>
                <w:b/>
                <w:bCs/>
                <w:i/>
                <w:iCs/>
              </w:rPr>
            </w:pPr>
            <w:r w:rsidRPr="00B25399">
              <w:rPr>
                <w:i/>
                <w:iCs/>
              </w:rPr>
              <w:t>Volontaria Giurisdizione</w:t>
            </w:r>
          </w:p>
        </w:tc>
      </w:tr>
      <w:tr w:rsidR="00853782" w:rsidRPr="00D13F83" w14:paraId="21BC86AC" w14:textId="77777777" w:rsidTr="00447926">
        <w:tc>
          <w:tcPr>
            <w:tcW w:w="2268" w:type="dxa"/>
            <w:gridSpan w:val="3"/>
            <w:tcBorders>
              <w:top w:val="single" w:sz="48" w:space="0" w:color="FFFFFF" w:themeColor="background1"/>
              <w:bottom w:val="single" w:sz="48" w:space="0" w:color="FFFFFF"/>
              <w:right w:val="single" w:sz="36" w:space="0" w:color="FFFFFF" w:themeColor="background1"/>
            </w:tcBorders>
            <w:shd w:val="clear" w:color="auto" w:fill="FFD966" w:themeFill="accent4" w:themeFillTint="99"/>
            <w:vAlign w:val="center"/>
          </w:tcPr>
          <w:p w14:paraId="558ADBD9" w14:textId="77777777" w:rsidR="00853782" w:rsidRPr="00D13F83" w:rsidRDefault="00853782" w:rsidP="0062639B">
            <w:pPr>
              <w:rPr>
                <w:b/>
                <w:bCs/>
              </w:rPr>
            </w:pPr>
            <w:r>
              <w:rPr>
                <w:b/>
                <w:bCs/>
              </w:rPr>
              <w:t>Per questo servizio…</w:t>
            </w:r>
          </w:p>
        </w:tc>
        <w:tc>
          <w:tcPr>
            <w:tcW w:w="1276" w:type="dxa"/>
            <w:gridSpan w:val="2"/>
            <w:tcBorders>
              <w:top w:val="single" w:sz="48" w:space="0" w:color="FFFFFF" w:themeColor="background1"/>
              <w:left w:val="single" w:sz="36" w:space="0" w:color="FFFFFF" w:themeColor="background1"/>
              <w:bottom w:val="single" w:sz="48" w:space="0" w:color="FFFFFF"/>
            </w:tcBorders>
            <w:shd w:val="clear" w:color="auto" w:fill="FFF2CC" w:themeFill="accent4" w:themeFillTint="33"/>
            <w:vAlign w:val="center"/>
          </w:tcPr>
          <w:p w14:paraId="4B2102F3" w14:textId="77777777" w:rsidR="00853782" w:rsidRPr="006E51BA" w:rsidRDefault="00853782" w:rsidP="0062639B">
            <w:pPr>
              <w:jc w:val="center"/>
            </w:pPr>
            <w:r>
              <w:rPr>
                <w:noProof/>
                <w:lang w:eastAsia="it-IT"/>
              </w:rPr>
              <w:drawing>
                <wp:inline distT="0" distB="0" distL="0" distR="0" wp14:anchorId="2A7EDBB9" wp14:editId="5FC0202C">
                  <wp:extent cx="612000" cy="612000"/>
                  <wp:effectExtent l="0" t="0" r="0" b="0"/>
                  <wp:docPr id="177" name="Elemento grafico 177" descr="Impiegat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mpiegato con riempimento a tinta unita"/>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12000" cy="612000"/>
                          </a:xfrm>
                          <a:prstGeom prst="rect">
                            <a:avLst/>
                          </a:prstGeom>
                        </pic:spPr>
                      </pic:pic>
                    </a:graphicData>
                  </a:graphic>
                </wp:inline>
              </w:drawing>
            </w:r>
          </w:p>
        </w:tc>
        <w:tc>
          <w:tcPr>
            <w:tcW w:w="2697" w:type="dxa"/>
            <w:tcBorders>
              <w:top w:val="single" w:sz="48" w:space="0" w:color="FFFFFF" w:themeColor="background1"/>
              <w:left w:val="single" w:sz="24" w:space="0" w:color="FFFFFF" w:themeColor="background1"/>
              <w:bottom w:val="single" w:sz="48" w:space="0" w:color="FFFFFF"/>
            </w:tcBorders>
            <w:shd w:val="clear" w:color="auto" w:fill="auto"/>
            <w:vAlign w:val="center"/>
          </w:tcPr>
          <w:p w14:paraId="4C7B0C6D" w14:textId="77777777" w:rsidR="00853782" w:rsidRPr="00447926" w:rsidRDefault="00853782" w:rsidP="00311A17">
            <w:pPr>
              <w:jc w:val="both"/>
              <w:rPr>
                <w:i/>
                <w:iCs/>
              </w:rPr>
            </w:pPr>
            <w:r>
              <w:rPr>
                <w:i/>
                <w:iCs/>
              </w:rPr>
              <w:t>…</w:t>
            </w:r>
            <w:r w:rsidRPr="00C86D0C">
              <w:rPr>
                <w:b/>
                <w:bCs/>
                <w:i/>
                <w:iCs/>
                <w:u w:val="single"/>
              </w:rPr>
              <w:t>non</w:t>
            </w:r>
            <w:r w:rsidRPr="00C86D0C">
              <w:rPr>
                <w:b/>
                <w:bCs/>
                <w:i/>
                <w:iCs/>
              </w:rPr>
              <w:t xml:space="preserve"> è</w:t>
            </w:r>
            <w:r w:rsidRPr="00447926">
              <w:rPr>
                <w:i/>
                <w:iCs/>
              </w:rPr>
              <w:t xml:space="preserve"> </w:t>
            </w:r>
            <w:r w:rsidRPr="007D06E9">
              <w:rPr>
                <w:b/>
                <w:bCs/>
                <w:i/>
                <w:iCs/>
              </w:rPr>
              <w:t xml:space="preserve">necessario </w:t>
            </w:r>
            <w:r w:rsidRPr="00447926">
              <w:rPr>
                <w:i/>
                <w:iCs/>
              </w:rPr>
              <w:t xml:space="preserve">farsi assistere da un avvocato. </w:t>
            </w:r>
          </w:p>
        </w:tc>
        <w:tc>
          <w:tcPr>
            <w:tcW w:w="1272" w:type="dxa"/>
            <w:tcBorders>
              <w:top w:val="single" w:sz="48" w:space="0" w:color="FFFFFF" w:themeColor="background1"/>
              <w:left w:val="single" w:sz="24" w:space="0" w:color="FFFFFF" w:themeColor="background1"/>
              <w:bottom w:val="single" w:sz="48" w:space="0" w:color="FFFFFF"/>
            </w:tcBorders>
            <w:shd w:val="clear" w:color="auto" w:fill="FFF2CC" w:themeFill="accent4" w:themeFillTint="33"/>
            <w:vAlign w:val="center"/>
          </w:tcPr>
          <w:p w14:paraId="27989DDF" w14:textId="77777777" w:rsidR="00853782" w:rsidRPr="006E51BA" w:rsidRDefault="00853782" w:rsidP="0062639B">
            <w:pPr>
              <w:jc w:val="center"/>
            </w:pPr>
            <w:r>
              <w:rPr>
                <w:noProof/>
                <w:lang w:eastAsia="it-IT"/>
              </w:rPr>
              <w:drawing>
                <wp:inline distT="0" distB="0" distL="0" distR="0" wp14:anchorId="689F1B43" wp14:editId="3AE5CD08">
                  <wp:extent cx="612000" cy="612000"/>
                  <wp:effectExtent l="0" t="0" r="0" b="0"/>
                  <wp:docPr id="178" name="Elemento grafico 178" descr="Salvadanai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mento grafico 5" descr="Salvadanaio con riempimento a tinta unita"/>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12000" cy="612000"/>
                          </a:xfrm>
                          <a:prstGeom prst="rect">
                            <a:avLst/>
                          </a:prstGeom>
                        </pic:spPr>
                      </pic:pic>
                    </a:graphicData>
                  </a:graphic>
                </wp:inline>
              </w:drawing>
            </w:r>
          </w:p>
        </w:tc>
        <w:tc>
          <w:tcPr>
            <w:tcW w:w="2688" w:type="dxa"/>
            <w:gridSpan w:val="2"/>
            <w:tcBorders>
              <w:top w:val="single" w:sz="48" w:space="0" w:color="FFFFFF" w:themeColor="background1"/>
              <w:left w:val="single" w:sz="24" w:space="0" w:color="FFFFFF" w:themeColor="background1"/>
              <w:bottom w:val="single" w:sz="48" w:space="0" w:color="FFFFFF"/>
            </w:tcBorders>
            <w:shd w:val="clear" w:color="auto" w:fill="auto"/>
            <w:vAlign w:val="center"/>
          </w:tcPr>
          <w:p w14:paraId="24ED398C" w14:textId="77777777" w:rsidR="00853782" w:rsidRPr="007C0FA6" w:rsidRDefault="00853782" w:rsidP="007C0FA6">
            <w:pPr>
              <w:jc w:val="both"/>
              <w:rPr>
                <w:i/>
                <w:iCs/>
              </w:rPr>
            </w:pPr>
            <w:r w:rsidRPr="007C0FA6">
              <w:rPr>
                <w:i/>
                <w:iCs/>
              </w:rPr>
              <w:t>1 marca da bollo da 27 €</w:t>
            </w:r>
          </w:p>
          <w:p w14:paraId="3BC578EA" w14:textId="77777777" w:rsidR="00853782" w:rsidRPr="00447926" w:rsidRDefault="00853782" w:rsidP="007C0FA6">
            <w:pPr>
              <w:jc w:val="both"/>
              <w:rPr>
                <w:i/>
                <w:iCs/>
              </w:rPr>
            </w:pPr>
            <w:r w:rsidRPr="007C0FA6">
              <w:rPr>
                <w:i/>
                <w:iCs/>
              </w:rPr>
              <w:t>Contributo unificato da 98 € in marca da bollo (196 € per le società di capitali)</w:t>
            </w:r>
          </w:p>
        </w:tc>
      </w:tr>
      <w:tr w:rsidR="00853782" w:rsidRPr="00D13F83" w14:paraId="72244C2D" w14:textId="77777777" w:rsidTr="00447926">
        <w:tc>
          <w:tcPr>
            <w:tcW w:w="2268" w:type="dxa"/>
            <w:gridSpan w:val="3"/>
            <w:tcBorders>
              <w:top w:val="single" w:sz="18" w:space="0" w:color="FFFFFF" w:themeColor="background1"/>
              <w:bottom w:val="single" w:sz="48" w:space="0" w:color="FFFFFF"/>
              <w:right w:val="single" w:sz="36" w:space="0" w:color="FFFFFF" w:themeColor="background1"/>
            </w:tcBorders>
            <w:shd w:val="clear" w:color="auto" w:fill="C00000"/>
            <w:vAlign w:val="center"/>
          </w:tcPr>
          <w:p w14:paraId="588729E8" w14:textId="77777777" w:rsidR="00853782" w:rsidRPr="00D13F83" w:rsidRDefault="00853782" w:rsidP="0062639B">
            <w:pPr>
              <w:rPr>
                <w:b/>
                <w:bCs/>
              </w:rPr>
            </w:pPr>
            <w:r w:rsidRPr="00D13F83">
              <w:rPr>
                <w:b/>
                <w:bCs/>
              </w:rPr>
              <w:t xml:space="preserve">Il </w:t>
            </w:r>
            <w:r w:rsidRPr="00447926">
              <w:rPr>
                <w:b/>
                <w:bCs/>
              </w:rPr>
              <w:t>servizio in sintesi</w:t>
            </w:r>
          </w:p>
        </w:tc>
        <w:tc>
          <w:tcPr>
            <w:tcW w:w="7933" w:type="dxa"/>
            <w:gridSpan w:val="6"/>
            <w:tcBorders>
              <w:top w:val="single" w:sz="18" w:space="0" w:color="FFFFFF" w:themeColor="background1"/>
              <w:left w:val="single" w:sz="36" w:space="0" w:color="FFFFFF" w:themeColor="background1"/>
              <w:bottom w:val="single" w:sz="48" w:space="0" w:color="FFFFFF"/>
            </w:tcBorders>
            <w:shd w:val="clear" w:color="auto" w:fill="FFF2CC" w:themeFill="accent4" w:themeFillTint="33"/>
            <w:vAlign w:val="center"/>
          </w:tcPr>
          <w:p w14:paraId="545F96AD" w14:textId="77777777" w:rsidR="00853782" w:rsidRPr="0089452D" w:rsidRDefault="00853782" w:rsidP="0089452D">
            <w:pPr>
              <w:spacing w:before="96" w:after="100" w:afterAutospacing="1"/>
              <w:jc w:val="both"/>
              <w:textAlignment w:val="baseline"/>
            </w:pPr>
            <w:r w:rsidRPr="0089452D">
              <w:t xml:space="preserve">Quando si deve determinare il valore di una quota azionaria o si deve valutare il valore di un patrimonio complesso, i soggetti interessati possono chiedere al Giudice di nominare un esperto che analizzi, su richiesta, alcune tematiche tecniche. L’esperto nominato dal Giudice deve dare risposta, attraverso una relazione giurata, ad una o più domande specifiche. </w:t>
            </w:r>
          </w:p>
        </w:tc>
      </w:tr>
      <w:tr w:rsidR="00853782" w:rsidRPr="00D13F83" w14:paraId="75A29B0F" w14:textId="77777777" w:rsidTr="00BD4BB6">
        <w:tc>
          <w:tcPr>
            <w:tcW w:w="783" w:type="dxa"/>
            <w:vMerge w:val="restart"/>
            <w:tcBorders>
              <w:top w:val="single" w:sz="48" w:space="0" w:color="FFFFFF"/>
              <w:right w:val="single" w:sz="36" w:space="0" w:color="FFFFFF"/>
            </w:tcBorders>
            <w:shd w:val="clear" w:color="auto" w:fill="FFD966" w:themeFill="accent4" w:themeFillTint="99"/>
            <w:vAlign w:val="center"/>
          </w:tcPr>
          <w:p w14:paraId="758B58AC" w14:textId="77777777" w:rsidR="00853782" w:rsidRPr="00D13F83" w:rsidRDefault="00853782" w:rsidP="00447926">
            <w:r w:rsidRPr="00D13F83">
              <w:rPr>
                <w:noProof/>
                <w:lang w:eastAsia="it-IT"/>
              </w:rPr>
              <w:drawing>
                <wp:inline distT="0" distB="0" distL="0" distR="0" wp14:anchorId="1CF770C5" wp14:editId="5BADE645">
                  <wp:extent cx="360000" cy="360000"/>
                  <wp:effectExtent l="0" t="0" r="0" b="0"/>
                  <wp:docPr id="179" name="Elemento grafico 179" descr="Dorso della mano con indice che punta verso destr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o grafico 4" descr="Dorso della mano con indice che punta verso destra con riempimento a tinta unita"/>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60000" cy="360000"/>
                          </a:xfrm>
                          <a:prstGeom prst="rect">
                            <a:avLst/>
                          </a:prstGeom>
                        </pic:spPr>
                      </pic:pic>
                    </a:graphicData>
                  </a:graphic>
                </wp:inline>
              </w:drawing>
            </w:r>
          </w:p>
        </w:tc>
        <w:tc>
          <w:tcPr>
            <w:tcW w:w="2052" w:type="dxa"/>
            <w:gridSpan w:val="3"/>
            <w:vMerge w:val="restart"/>
            <w:tcBorders>
              <w:top w:val="single" w:sz="48" w:space="0" w:color="FFFFFF"/>
              <w:left w:val="single" w:sz="36" w:space="0" w:color="FFFFFF"/>
              <w:right w:val="single" w:sz="36" w:space="0" w:color="C00000"/>
            </w:tcBorders>
            <w:shd w:val="clear" w:color="auto" w:fill="FFF2CC" w:themeFill="accent4" w:themeFillTint="33"/>
            <w:vAlign w:val="center"/>
          </w:tcPr>
          <w:p w14:paraId="7DD5C846" w14:textId="77777777" w:rsidR="00853782" w:rsidRPr="00D13F83" w:rsidRDefault="00853782" w:rsidP="00447926">
            <w:pPr>
              <w:rPr>
                <w:i/>
                <w:iCs/>
              </w:rPr>
            </w:pPr>
            <w:r>
              <w:rPr>
                <w:i/>
                <w:iCs/>
              </w:rPr>
              <w:t>Chi può chiederla?</w:t>
            </w:r>
          </w:p>
        </w:tc>
        <w:tc>
          <w:tcPr>
            <w:tcW w:w="5103" w:type="dxa"/>
            <w:gridSpan w:val="4"/>
            <w:vMerge w:val="restart"/>
            <w:tcBorders>
              <w:top w:val="single" w:sz="48" w:space="0" w:color="FFFFFF"/>
              <w:left w:val="single" w:sz="36" w:space="0" w:color="C00000"/>
              <w:right w:val="single" w:sz="36" w:space="0" w:color="C00000"/>
            </w:tcBorders>
            <w:vAlign w:val="center"/>
          </w:tcPr>
          <w:p w14:paraId="0D712722" w14:textId="77777777" w:rsidR="00853782" w:rsidRPr="0089452D" w:rsidRDefault="00853782" w:rsidP="00234C24">
            <w:pPr>
              <w:pStyle w:val="Paragrafoelenco"/>
              <w:numPr>
                <w:ilvl w:val="0"/>
                <w:numId w:val="41"/>
              </w:numPr>
              <w:jc w:val="both"/>
            </w:pPr>
            <w:r w:rsidRPr="0089452D">
              <w:t>La persona che intende vendere oggetti in natura oppure crediti;</w:t>
            </w:r>
          </w:p>
          <w:p w14:paraId="48F70703" w14:textId="77777777" w:rsidR="00853782" w:rsidRPr="0089452D" w:rsidRDefault="00853782" w:rsidP="00234C24">
            <w:pPr>
              <w:pStyle w:val="Paragrafoelenco"/>
              <w:numPr>
                <w:ilvl w:val="0"/>
                <w:numId w:val="41"/>
              </w:numPr>
              <w:jc w:val="both"/>
            </w:pPr>
            <w:r w:rsidRPr="0089452D">
              <w:t xml:space="preserve">il socio di un’azienda che sceglie di “recedere” </w:t>
            </w:r>
          </w:p>
          <w:p w14:paraId="47D4D8C1" w14:textId="77777777" w:rsidR="00853782" w:rsidRPr="0089452D" w:rsidRDefault="00853782" w:rsidP="00234C24">
            <w:pPr>
              <w:pStyle w:val="Paragrafoelenco"/>
              <w:numPr>
                <w:ilvl w:val="0"/>
                <w:numId w:val="41"/>
              </w:numPr>
              <w:jc w:val="both"/>
            </w:pPr>
            <w:r w:rsidRPr="0089452D">
              <w:t>una società che partecipa a un percorso di fusione o incorporazione;</w:t>
            </w:r>
          </w:p>
          <w:p w14:paraId="4B8C35B6" w14:textId="77777777" w:rsidR="00853782" w:rsidRPr="0089452D" w:rsidRDefault="00853782" w:rsidP="00234C24">
            <w:pPr>
              <w:pStyle w:val="Paragrafoelenco"/>
              <w:numPr>
                <w:ilvl w:val="0"/>
                <w:numId w:val="41"/>
              </w:numPr>
              <w:jc w:val="both"/>
            </w:pPr>
            <w:r w:rsidRPr="0089452D">
              <w:t>gli amministratori di una società;</w:t>
            </w:r>
          </w:p>
          <w:p w14:paraId="5CF55989" w14:textId="77777777" w:rsidR="00853782" w:rsidRPr="00131AC0" w:rsidRDefault="00853782" w:rsidP="00234C24">
            <w:pPr>
              <w:pStyle w:val="Paragrafoelenco"/>
              <w:numPr>
                <w:ilvl w:val="0"/>
                <w:numId w:val="41"/>
              </w:numPr>
              <w:jc w:val="both"/>
              <w:rPr>
                <w:sz w:val="24"/>
                <w:szCs w:val="24"/>
              </w:rPr>
            </w:pPr>
            <w:r w:rsidRPr="0089452D">
              <w:rPr>
                <w:i/>
                <w:iCs/>
              </w:rPr>
              <w:t>nel caso di vendita di beni o crediti di promotori, fondatori, soci o amministratori pari a più di un decimo del capitale sociale di un’azienda:</w:t>
            </w:r>
            <w:r w:rsidRPr="0089452D">
              <w:t xml:space="preserve"> la persona che intende vendere</w:t>
            </w:r>
            <w:r>
              <w:rPr>
                <w:sz w:val="24"/>
                <w:szCs w:val="24"/>
              </w:rPr>
              <w:t xml:space="preserve"> </w:t>
            </w:r>
          </w:p>
        </w:tc>
        <w:tc>
          <w:tcPr>
            <w:tcW w:w="2263" w:type="dxa"/>
            <w:tcBorders>
              <w:top w:val="single" w:sz="48" w:space="0" w:color="FFFFFF"/>
              <w:left w:val="single" w:sz="36" w:space="0" w:color="C00000"/>
              <w:bottom w:val="single" w:sz="36" w:space="0" w:color="C00000"/>
            </w:tcBorders>
            <w:shd w:val="clear" w:color="auto" w:fill="E7E6E6" w:themeFill="background2"/>
            <w:vAlign w:val="center"/>
          </w:tcPr>
          <w:p w14:paraId="4B78D57B" w14:textId="77777777" w:rsidR="00853782" w:rsidRPr="00D13F83" w:rsidRDefault="00853782" w:rsidP="00447926">
            <w:r>
              <w:rPr>
                <w:i/>
                <w:iCs/>
              </w:rPr>
              <w:t>I riferimenti normativi</w:t>
            </w:r>
          </w:p>
        </w:tc>
      </w:tr>
      <w:tr w:rsidR="00853782" w:rsidRPr="00D13F83" w14:paraId="54FF9735" w14:textId="77777777" w:rsidTr="00BD4BB6">
        <w:tc>
          <w:tcPr>
            <w:tcW w:w="783" w:type="dxa"/>
            <w:vMerge/>
            <w:tcBorders>
              <w:bottom w:val="single" w:sz="36" w:space="0" w:color="FFFFFF" w:themeColor="background1"/>
              <w:right w:val="single" w:sz="36" w:space="0" w:color="FFFFFF"/>
            </w:tcBorders>
            <w:shd w:val="clear" w:color="auto" w:fill="FFD966" w:themeFill="accent4" w:themeFillTint="99"/>
            <w:vAlign w:val="center"/>
          </w:tcPr>
          <w:p w14:paraId="7A23844F" w14:textId="77777777" w:rsidR="00853782" w:rsidRPr="00D13F83" w:rsidRDefault="00853782" w:rsidP="00447926">
            <w:pPr>
              <w:rPr>
                <w:noProof/>
              </w:rPr>
            </w:pPr>
          </w:p>
        </w:tc>
        <w:tc>
          <w:tcPr>
            <w:tcW w:w="2052" w:type="dxa"/>
            <w:gridSpan w:val="3"/>
            <w:vMerge/>
            <w:tcBorders>
              <w:left w:val="single" w:sz="36" w:space="0" w:color="FFFFFF"/>
              <w:bottom w:val="single" w:sz="36" w:space="0" w:color="FFFFFF" w:themeColor="background1"/>
              <w:right w:val="single" w:sz="36" w:space="0" w:color="C00000"/>
            </w:tcBorders>
            <w:shd w:val="clear" w:color="auto" w:fill="FFF2CC" w:themeFill="accent4" w:themeFillTint="33"/>
            <w:vAlign w:val="center"/>
          </w:tcPr>
          <w:p w14:paraId="3F97C043" w14:textId="77777777" w:rsidR="00853782" w:rsidRDefault="00853782" w:rsidP="00447926">
            <w:pPr>
              <w:rPr>
                <w:i/>
                <w:iCs/>
              </w:rPr>
            </w:pPr>
          </w:p>
        </w:tc>
        <w:tc>
          <w:tcPr>
            <w:tcW w:w="5103" w:type="dxa"/>
            <w:gridSpan w:val="4"/>
            <w:vMerge/>
            <w:tcBorders>
              <w:left w:val="single" w:sz="36" w:space="0" w:color="C00000"/>
              <w:bottom w:val="single" w:sz="36" w:space="0" w:color="FFFFFF" w:themeColor="background1"/>
              <w:right w:val="single" w:sz="36" w:space="0" w:color="C00000"/>
            </w:tcBorders>
            <w:vAlign w:val="center"/>
          </w:tcPr>
          <w:p w14:paraId="3BB7A408" w14:textId="77777777" w:rsidR="00853782" w:rsidRPr="00131AC0" w:rsidRDefault="00853782" w:rsidP="00447926">
            <w:pPr>
              <w:rPr>
                <w:sz w:val="24"/>
                <w:szCs w:val="24"/>
              </w:rPr>
            </w:pPr>
          </w:p>
        </w:tc>
        <w:tc>
          <w:tcPr>
            <w:tcW w:w="2263" w:type="dxa"/>
            <w:tcBorders>
              <w:top w:val="single" w:sz="48" w:space="0" w:color="FFFFFF"/>
              <w:left w:val="single" w:sz="36" w:space="0" w:color="C00000"/>
              <w:bottom w:val="single" w:sz="36" w:space="0" w:color="FFFFFF" w:themeColor="background1"/>
            </w:tcBorders>
            <w:shd w:val="clear" w:color="auto" w:fill="FFF2CC" w:themeFill="accent4" w:themeFillTint="33"/>
            <w:vAlign w:val="center"/>
          </w:tcPr>
          <w:p w14:paraId="0F1C8AA5" w14:textId="77777777" w:rsidR="00853782" w:rsidRDefault="00853782" w:rsidP="00447926">
            <w:proofErr w:type="gramStart"/>
            <w:r w:rsidRPr="00131AC0">
              <w:t>Codice Civile</w:t>
            </w:r>
            <w:proofErr w:type="gramEnd"/>
            <w:r>
              <w:t>,</w:t>
            </w:r>
            <w:r w:rsidRPr="00131AC0">
              <w:t xml:space="preserve"> art</w:t>
            </w:r>
            <w:r>
              <w:t>icoli</w:t>
            </w:r>
            <w:r w:rsidRPr="00131AC0">
              <w:t xml:space="preserve"> 2343</w:t>
            </w:r>
            <w:r>
              <w:t>,</w:t>
            </w:r>
            <w:r w:rsidRPr="00131AC0">
              <w:t xml:space="preserve"> 2343 bis</w:t>
            </w:r>
            <w:r>
              <w:t>,</w:t>
            </w:r>
            <w:r w:rsidRPr="00131AC0">
              <w:t xml:space="preserve"> 2437 ter</w:t>
            </w:r>
            <w:r>
              <w:t xml:space="preserve">, </w:t>
            </w:r>
            <w:r w:rsidRPr="00131AC0">
              <w:t xml:space="preserve">2501 e 2545 </w:t>
            </w:r>
            <w:proofErr w:type="spellStart"/>
            <w:r w:rsidRPr="00131AC0">
              <w:t>undecies</w:t>
            </w:r>
            <w:proofErr w:type="spellEnd"/>
          </w:p>
        </w:tc>
      </w:tr>
      <w:tr w:rsidR="00853782" w:rsidRPr="00D13F83" w14:paraId="38D1E739" w14:textId="77777777" w:rsidTr="00447926">
        <w:tc>
          <w:tcPr>
            <w:tcW w:w="783" w:type="dxa"/>
            <w:tcBorders>
              <w:top w:val="single" w:sz="36" w:space="0" w:color="FFFFFF" w:themeColor="background1"/>
              <w:bottom w:val="single" w:sz="36" w:space="0" w:color="FFFFFF" w:themeColor="background1"/>
              <w:right w:val="single" w:sz="36" w:space="0" w:color="FFFFFF"/>
            </w:tcBorders>
            <w:shd w:val="clear" w:color="auto" w:fill="FFD966" w:themeFill="accent4" w:themeFillTint="99"/>
            <w:vAlign w:val="center"/>
          </w:tcPr>
          <w:p w14:paraId="6C58C017" w14:textId="77777777" w:rsidR="00853782" w:rsidRPr="00D13F83" w:rsidRDefault="00853782" w:rsidP="0062639B">
            <w:pPr>
              <w:rPr>
                <w:noProof/>
              </w:rPr>
            </w:pPr>
            <w:r w:rsidRPr="00D13F83">
              <w:rPr>
                <w:noProof/>
                <w:lang w:eastAsia="it-IT"/>
              </w:rPr>
              <w:drawing>
                <wp:inline distT="0" distB="0" distL="0" distR="0" wp14:anchorId="3967C174" wp14:editId="5C75578E">
                  <wp:extent cx="360000" cy="360000"/>
                  <wp:effectExtent l="0" t="0" r="0" b="0"/>
                  <wp:docPr id="180" name="Elemento grafico 180" descr="Ingranaggi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descr="Ingranaggi con riempimento a tinta unita"/>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bottom w:val="single" w:sz="36" w:space="0" w:color="FFFFFF" w:themeColor="background1"/>
              <w:right w:val="single" w:sz="36" w:space="0" w:color="C00000"/>
            </w:tcBorders>
            <w:shd w:val="clear" w:color="auto" w:fill="FFF2CC" w:themeFill="accent4" w:themeFillTint="33"/>
            <w:vAlign w:val="center"/>
          </w:tcPr>
          <w:p w14:paraId="23CE2B84" w14:textId="77777777" w:rsidR="00853782" w:rsidRPr="00D13F83" w:rsidRDefault="00853782" w:rsidP="0062639B">
            <w:pPr>
              <w:rPr>
                <w:i/>
                <w:iCs/>
              </w:rPr>
            </w:pPr>
            <w:r w:rsidRPr="00D13F83">
              <w:rPr>
                <w:i/>
                <w:iCs/>
              </w:rPr>
              <w:t>Come funziona?</w:t>
            </w:r>
          </w:p>
        </w:tc>
        <w:tc>
          <w:tcPr>
            <w:tcW w:w="7366" w:type="dxa"/>
            <w:gridSpan w:val="5"/>
            <w:tcBorders>
              <w:top w:val="single" w:sz="36" w:space="0" w:color="FFFFFF" w:themeColor="background1"/>
              <w:left w:val="single" w:sz="36" w:space="0" w:color="C00000"/>
              <w:bottom w:val="single" w:sz="36" w:space="0" w:color="FFFFFF" w:themeColor="background1"/>
            </w:tcBorders>
            <w:vAlign w:val="center"/>
          </w:tcPr>
          <w:p w14:paraId="376835DA" w14:textId="77777777" w:rsidR="00853782" w:rsidRPr="0089452D" w:rsidRDefault="00853782" w:rsidP="00234C24">
            <w:pPr>
              <w:pStyle w:val="Paragrafoelenco"/>
              <w:numPr>
                <w:ilvl w:val="0"/>
                <w:numId w:val="43"/>
              </w:numPr>
              <w:jc w:val="both"/>
            </w:pPr>
            <w:r w:rsidRPr="0089452D">
              <w:t xml:space="preserve">Ricevuta la richiesta, il Giudice studia i documenti e può provvedere a nominare un esperto, fissando un termine massimo entro il quale dovrà svolgere il lavoro. </w:t>
            </w:r>
          </w:p>
          <w:p w14:paraId="33E6D04D" w14:textId="77777777" w:rsidR="00853782" w:rsidRPr="00131AC0" w:rsidRDefault="00853782" w:rsidP="00234C24">
            <w:pPr>
              <w:pStyle w:val="Paragrafoelenco"/>
              <w:numPr>
                <w:ilvl w:val="0"/>
                <w:numId w:val="43"/>
              </w:numPr>
              <w:jc w:val="both"/>
              <w:rPr>
                <w:sz w:val="24"/>
                <w:szCs w:val="24"/>
              </w:rPr>
            </w:pPr>
            <w:r w:rsidRPr="0089452D">
              <w:rPr>
                <w:i/>
                <w:iCs/>
              </w:rPr>
              <w:t>Nel caso in cui la richiesta riguardi la rescissione di un socio e la determinazione del valore da liquidare,</w:t>
            </w:r>
            <w:r w:rsidRPr="0089452D">
              <w:t xml:space="preserve"> il termine è di 90 giorni dall’avvenuto recesso.</w:t>
            </w:r>
            <w:r>
              <w:rPr>
                <w:sz w:val="24"/>
                <w:szCs w:val="24"/>
              </w:rPr>
              <w:t xml:space="preserve"> </w:t>
            </w:r>
          </w:p>
        </w:tc>
      </w:tr>
      <w:tr w:rsidR="00853782" w:rsidRPr="00D13F83" w14:paraId="2B0B844A" w14:textId="77777777" w:rsidTr="00E55C37">
        <w:tc>
          <w:tcPr>
            <w:tcW w:w="783" w:type="dxa"/>
            <w:tcBorders>
              <w:top w:val="single" w:sz="36" w:space="0" w:color="FFFFFF" w:themeColor="background1"/>
              <w:bottom w:val="single" w:sz="24" w:space="0" w:color="FFFFFF"/>
              <w:right w:val="single" w:sz="36" w:space="0" w:color="FFFFFF"/>
            </w:tcBorders>
            <w:shd w:val="clear" w:color="auto" w:fill="FFD966" w:themeFill="accent4" w:themeFillTint="99"/>
            <w:vAlign w:val="center"/>
          </w:tcPr>
          <w:p w14:paraId="67A059F6" w14:textId="77777777" w:rsidR="00853782" w:rsidRPr="00D13F83" w:rsidRDefault="00853782" w:rsidP="0062639B">
            <w:r w:rsidRPr="00D13F83">
              <w:rPr>
                <w:noProof/>
                <w:lang w:eastAsia="it-IT"/>
              </w:rPr>
              <w:drawing>
                <wp:inline distT="0" distB="0" distL="0" distR="0" wp14:anchorId="1CACC951" wp14:editId="2BB3DD07">
                  <wp:extent cx="360000" cy="360000"/>
                  <wp:effectExtent l="0" t="0" r="0" b="0"/>
                  <wp:docPr id="181" name="Elemento grafico 181" descr="Elenco di controll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Elenco di controllo con riempimento a tinta unita"/>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bottom w:val="single" w:sz="36" w:space="0" w:color="FFFFFF"/>
              <w:right w:val="single" w:sz="36" w:space="0" w:color="C00000"/>
            </w:tcBorders>
            <w:shd w:val="clear" w:color="auto" w:fill="FFF2CC" w:themeFill="accent4" w:themeFillTint="33"/>
            <w:vAlign w:val="center"/>
          </w:tcPr>
          <w:p w14:paraId="0DA80D8F" w14:textId="77777777" w:rsidR="00853782" w:rsidRPr="00D13F83" w:rsidRDefault="00853782" w:rsidP="0062639B">
            <w:pPr>
              <w:rPr>
                <w:i/>
                <w:iCs/>
              </w:rPr>
            </w:pPr>
            <w:r w:rsidRPr="00D13F83">
              <w:rPr>
                <w:i/>
                <w:iCs/>
              </w:rPr>
              <w:t>Cosa occorre?</w:t>
            </w:r>
          </w:p>
        </w:tc>
        <w:tc>
          <w:tcPr>
            <w:tcW w:w="7366" w:type="dxa"/>
            <w:gridSpan w:val="5"/>
            <w:tcBorders>
              <w:top w:val="single" w:sz="36" w:space="0" w:color="FFFFFF" w:themeColor="background1"/>
              <w:left w:val="single" w:sz="36" w:space="0" w:color="C00000"/>
              <w:bottom w:val="single" w:sz="18" w:space="0" w:color="FFFFFF"/>
            </w:tcBorders>
            <w:vAlign w:val="center"/>
          </w:tcPr>
          <w:p w14:paraId="031CDC9A" w14:textId="77777777" w:rsidR="00853782" w:rsidRPr="0089452D" w:rsidRDefault="00853782" w:rsidP="00234C24">
            <w:pPr>
              <w:pStyle w:val="Paragrafoelenco"/>
              <w:numPr>
                <w:ilvl w:val="0"/>
                <w:numId w:val="42"/>
              </w:numPr>
              <w:jc w:val="both"/>
            </w:pPr>
            <w:r w:rsidRPr="0089452D">
              <w:t xml:space="preserve">Richiesta (“ricorso”) </w:t>
            </w:r>
          </w:p>
          <w:p w14:paraId="0547B586" w14:textId="77777777" w:rsidR="00853782" w:rsidRPr="00131AC0" w:rsidRDefault="00853782" w:rsidP="00234C24">
            <w:pPr>
              <w:pStyle w:val="Paragrafoelenco"/>
              <w:numPr>
                <w:ilvl w:val="0"/>
                <w:numId w:val="42"/>
              </w:numPr>
              <w:jc w:val="both"/>
              <w:rPr>
                <w:sz w:val="24"/>
                <w:szCs w:val="24"/>
              </w:rPr>
            </w:pPr>
            <w:r w:rsidRPr="0089452D">
              <w:t>Documenti utili a dimostrare la necessità della nomina di un esperto</w:t>
            </w:r>
          </w:p>
        </w:tc>
      </w:tr>
    </w:tbl>
    <w:p w14:paraId="514C0CEA" w14:textId="77777777" w:rsidR="00234C24" w:rsidRDefault="00234C24" w:rsidP="00996DBA"/>
    <w:tbl>
      <w:tblPr>
        <w:tblStyle w:val="Grigliatabel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
        <w:gridCol w:w="351"/>
        <w:gridCol w:w="1134"/>
        <w:gridCol w:w="567"/>
        <w:gridCol w:w="709"/>
        <w:gridCol w:w="2697"/>
        <w:gridCol w:w="1272"/>
        <w:gridCol w:w="425"/>
        <w:gridCol w:w="2263"/>
      </w:tblGrid>
      <w:tr w:rsidR="00234C24" w:rsidRPr="00D13F83" w14:paraId="4F51545A" w14:textId="77777777" w:rsidTr="51FB9B74">
        <w:tc>
          <w:tcPr>
            <w:tcW w:w="1134" w:type="dxa"/>
            <w:gridSpan w:val="2"/>
            <w:vMerge w:val="restart"/>
            <w:tcBorders>
              <w:right w:val="single" w:sz="36" w:space="0" w:color="FFFFFF" w:themeColor="background1"/>
            </w:tcBorders>
            <w:shd w:val="clear" w:color="auto" w:fill="C00000"/>
            <w:vAlign w:val="center"/>
          </w:tcPr>
          <w:p w14:paraId="6D9860EB" w14:textId="77777777" w:rsidR="00234C24" w:rsidRPr="00447926" w:rsidRDefault="00234C24" w:rsidP="0062639B">
            <w:pPr>
              <w:rPr>
                <w:b/>
                <w:bCs/>
                <w:color w:val="FFFFFF" w:themeColor="background1"/>
              </w:rPr>
            </w:pPr>
            <w:r w:rsidRPr="00447926">
              <w:rPr>
                <w:b/>
                <w:bCs/>
                <w:color w:val="FFFFFF" w:themeColor="background1"/>
              </w:rPr>
              <w:t># scheda</w:t>
            </w:r>
          </w:p>
        </w:tc>
        <w:tc>
          <w:tcPr>
            <w:tcW w:w="9067" w:type="dxa"/>
            <w:gridSpan w:val="7"/>
            <w:tcBorders>
              <w:left w:val="single" w:sz="36" w:space="0" w:color="FFFFFF" w:themeColor="background1"/>
              <w:bottom w:val="single" w:sz="18" w:space="0" w:color="FFFFFF" w:themeColor="background1"/>
            </w:tcBorders>
            <w:shd w:val="clear" w:color="auto" w:fill="C00000"/>
            <w:vAlign w:val="center"/>
          </w:tcPr>
          <w:p w14:paraId="09CB1781" w14:textId="77777777" w:rsidR="00234C24" w:rsidRPr="00996DBA" w:rsidRDefault="00234C24" w:rsidP="004E5D78">
            <w:pPr>
              <w:pStyle w:val="Titolo2"/>
            </w:pPr>
            <w:bookmarkStart w:id="21" w:name="_Toc128654233"/>
            <w:r>
              <w:t>DICHIARAZIONE DI ESECUTIVITÀ DEL LODO ARBITRALE</w:t>
            </w:r>
            <w:bookmarkEnd w:id="21"/>
            <w:r>
              <w:t xml:space="preserve"> </w:t>
            </w:r>
          </w:p>
        </w:tc>
      </w:tr>
      <w:tr w:rsidR="00234C24" w:rsidRPr="00D13F83" w14:paraId="59767BD2" w14:textId="77777777" w:rsidTr="51FB9B74">
        <w:tc>
          <w:tcPr>
            <w:tcW w:w="1134" w:type="dxa"/>
            <w:gridSpan w:val="2"/>
            <w:vMerge/>
            <w:vAlign w:val="center"/>
          </w:tcPr>
          <w:p w14:paraId="7E1DEC24" w14:textId="77777777" w:rsidR="00234C24" w:rsidRPr="00996DBA" w:rsidRDefault="00234C24" w:rsidP="0062639B">
            <w:pPr>
              <w:rPr>
                <w:color w:val="FFFFFF" w:themeColor="background1"/>
              </w:rPr>
            </w:pPr>
          </w:p>
        </w:tc>
        <w:tc>
          <w:tcPr>
            <w:tcW w:w="9067" w:type="dxa"/>
            <w:gridSpan w:val="7"/>
            <w:tcBorders>
              <w:left w:val="single" w:sz="36" w:space="0" w:color="FFFFFF" w:themeColor="background1"/>
              <w:bottom w:val="single" w:sz="48" w:space="0" w:color="FFFFFF" w:themeColor="background1"/>
            </w:tcBorders>
            <w:shd w:val="clear" w:color="auto" w:fill="E7E6E6" w:themeFill="background2"/>
            <w:vAlign w:val="center"/>
          </w:tcPr>
          <w:p w14:paraId="5CF90D0C" w14:textId="38BC5277" w:rsidR="00234C24" w:rsidRPr="00B25399" w:rsidRDefault="00234C24" w:rsidP="00B25399">
            <w:pPr>
              <w:jc w:val="center"/>
              <w:rPr>
                <w:b/>
                <w:bCs/>
                <w:i/>
                <w:iCs/>
              </w:rPr>
            </w:pPr>
            <w:r w:rsidRPr="00B25399">
              <w:rPr>
                <w:i/>
                <w:iCs/>
              </w:rPr>
              <w:t>Volontaria Giurisdizione</w:t>
            </w:r>
          </w:p>
        </w:tc>
      </w:tr>
      <w:tr w:rsidR="00234C24" w:rsidRPr="00D13F83" w14:paraId="7DEAC236" w14:textId="77777777" w:rsidTr="51FB9B74">
        <w:tc>
          <w:tcPr>
            <w:tcW w:w="2268" w:type="dxa"/>
            <w:gridSpan w:val="3"/>
            <w:tcBorders>
              <w:top w:val="single" w:sz="48" w:space="0" w:color="FFFFFF" w:themeColor="background1"/>
              <w:bottom w:val="single" w:sz="48" w:space="0" w:color="FFFFFF" w:themeColor="background1"/>
              <w:right w:val="single" w:sz="36" w:space="0" w:color="FFFFFF" w:themeColor="background1"/>
            </w:tcBorders>
            <w:shd w:val="clear" w:color="auto" w:fill="FFD966" w:themeFill="accent4" w:themeFillTint="99"/>
            <w:vAlign w:val="center"/>
          </w:tcPr>
          <w:p w14:paraId="317907CC" w14:textId="77777777" w:rsidR="00234C24" w:rsidRPr="00D13F83" w:rsidRDefault="00234C24" w:rsidP="0062639B">
            <w:pPr>
              <w:rPr>
                <w:b/>
                <w:bCs/>
              </w:rPr>
            </w:pPr>
            <w:r>
              <w:rPr>
                <w:b/>
                <w:bCs/>
              </w:rPr>
              <w:t>Per questo servizio…</w:t>
            </w:r>
          </w:p>
        </w:tc>
        <w:tc>
          <w:tcPr>
            <w:tcW w:w="1276" w:type="dxa"/>
            <w:gridSpan w:val="2"/>
            <w:tcBorders>
              <w:top w:val="single" w:sz="4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0B2CF527" w14:textId="77777777" w:rsidR="00234C24" w:rsidRPr="006E51BA" w:rsidRDefault="00234C24" w:rsidP="0062639B">
            <w:pPr>
              <w:jc w:val="center"/>
            </w:pPr>
            <w:r>
              <w:rPr>
                <w:noProof/>
                <w:lang w:eastAsia="it-IT"/>
              </w:rPr>
              <w:drawing>
                <wp:inline distT="0" distB="0" distL="0" distR="0" wp14:anchorId="6785F8DE" wp14:editId="19A94194">
                  <wp:extent cx="612000" cy="612000"/>
                  <wp:effectExtent l="0" t="0" r="0" b="0"/>
                  <wp:docPr id="195" name="Elemento grafico 195" descr="Impiegat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mpiegato con riempimento a tinta unita"/>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12000" cy="612000"/>
                          </a:xfrm>
                          <a:prstGeom prst="rect">
                            <a:avLst/>
                          </a:prstGeom>
                        </pic:spPr>
                      </pic:pic>
                    </a:graphicData>
                  </a:graphic>
                </wp:inline>
              </w:drawing>
            </w:r>
          </w:p>
        </w:tc>
        <w:tc>
          <w:tcPr>
            <w:tcW w:w="2697" w:type="dxa"/>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56C59D0D" w14:textId="77777777" w:rsidR="00234C24" w:rsidRPr="00447926" w:rsidRDefault="00234C24" w:rsidP="00311A17">
            <w:pPr>
              <w:jc w:val="both"/>
              <w:rPr>
                <w:i/>
                <w:iCs/>
              </w:rPr>
            </w:pPr>
            <w:r>
              <w:rPr>
                <w:i/>
                <w:iCs/>
              </w:rPr>
              <w:t>…</w:t>
            </w:r>
            <w:r w:rsidRPr="001467A1">
              <w:rPr>
                <w:b/>
                <w:bCs/>
                <w:i/>
                <w:iCs/>
                <w:u w:val="single"/>
              </w:rPr>
              <w:t xml:space="preserve">non </w:t>
            </w:r>
            <w:r w:rsidRPr="001467A1">
              <w:rPr>
                <w:b/>
                <w:bCs/>
                <w:i/>
                <w:iCs/>
              </w:rPr>
              <w:t>è</w:t>
            </w:r>
            <w:r w:rsidRPr="00447926">
              <w:rPr>
                <w:i/>
                <w:iCs/>
              </w:rPr>
              <w:t xml:space="preserve"> </w:t>
            </w:r>
            <w:r w:rsidRPr="007D06E9">
              <w:rPr>
                <w:b/>
                <w:bCs/>
                <w:i/>
                <w:iCs/>
              </w:rPr>
              <w:t xml:space="preserve">necessario </w:t>
            </w:r>
            <w:r w:rsidRPr="00447926">
              <w:rPr>
                <w:i/>
                <w:iCs/>
              </w:rPr>
              <w:t xml:space="preserve">farsi assistere da un avvocato. </w:t>
            </w:r>
          </w:p>
        </w:tc>
        <w:tc>
          <w:tcPr>
            <w:tcW w:w="1272" w:type="dxa"/>
            <w:tcBorders>
              <w:top w:val="single" w:sz="48" w:space="0" w:color="FFFFFF" w:themeColor="background1"/>
              <w:left w:val="single" w:sz="24" w:space="0" w:color="FFFFFF" w:themeColor="background1"/>
              <w:bottom w:val="single" w:sz="48" w:space="0" w:color="FFFFFF" w:themeColor="background1"/>
            </w:tcBorders>
            <w:shd w:val="clear" w:color="auto" w:fill="FFF2CC" w:themeFill="accent4" w:themeFillTint="33"/>
            <w:vAlign w:val="center"/>
          </w:tcPr>
          <w:p w14:paraId="7626EB4A" w14:textId="77777777" w:rsidR="00234C24" w:rsidRPr="006E51BA" w:rsidRDefault="00234C24" w:rsidP="0062639B">
            <w:pPr>
              <w:jc w:val="center"/>
            </w:pPr>
            <w:r>
              <w:rPr>
                <w:noProof/>
                <w:lang w:eastAsia="it-IT"/>
              </w:rPr>
              <w:drawing>
                <wp:inline distT="0" distB="0" distL="0" distR="0" wp14:anchorId="0D4597F2" wp14:editId="41E2D5D6">
                  <wp:extent cx="612000" cy="612000"/>
                  <wp:effectExtent l="0" t="0" r="0" b="0"/>
                  <wp:docPr id="196" name="Elemento grafico 196" descr="Salvadanai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mento grafico 5" descr="Salvadanaio con riempimento a tinta unita"/>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12000" cy="612000"/>
                          </a:xfrm>
                          <a:prstGeom prst="rect">
                            <a:avLst/>
                          </a:prstGeom>
                        </pic:spPr>
                      </pic:pic>
                    </a:graphicData>
                  </a:graphic>
                </wp:inline>
              </w:drawing>
            </w:r>
          </w:p>
        </w:tc>
        <w:tc>
          <w:tcPr>
            <w:tcW w:w="2688" w:type="dxa"/>
            <w:gridSpan w:val="2"/>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4E1D617B" w14:textId="77777777" w:rsidR="00234C24" w:rsidRPr="004E5D78" w:rsidRDefault="00234C24" w:rsidP="004E5D78">
            <w:pPr>
              <w:jc w:val="both"/>
              <w:rPr>
                <w:i/>
                <w:iCs/>
              </w:rPr>
            </w:pPr>
            <w:r w:rsidRPr="004E5D78">
              <w:rPr>
                <w:i/>
                <w:iCs/>
              </w:rPr>
              <w:t>Contributo unificato da € 98</w:t>
            </w:r>
          </w:p>
          <w:p w14:paraId="58317F3A" w14:textId="77777777" w:rsidR="00234C24" w:rsidRPr="00447926" w:rsidRDefault="00234C24" w:rsidP="00067ED9">
            <w:pPr>
              <w:jc w:val="both"/>
              <w:rPr>
                <w:i/>
                <w:iCs/>
              </w:rPr>
            </w:pPr>
            <w:r w:rsidRPr="00067ED9">
              <w:rPr>
                <w:i/>
                <w:iCs/>
              </w:rPr>
              <w:t xml:space="preserve">Una marca da bollo da </w:t>
            </w:r>
            <w:r>
              <w:rPr>
                <w:i/>
                <w:iCs/>
              </w:rPr>
              <w:t xml:space="preserve">€ </w:t>
            </w:r>
            <w:r w:rsidRPr="00067ED9">
              <w:rPr>
                <w:i/>
                <w:iCs/>
              </w:rPr>
              <w:t>27.</w:t>
            </w:r>
            <w:r>
              <w:rPr>
                <w:i/>
                <w:iCs/>
              </w:rPr>
              <w:t xml:space="preserve"> </w:t>
            </w:r>
          </w:p>
        </w:tc>
      </w:tr>
      <w:tr w:rsidR="00234C24" w:rsidRPr="00D13F83" w14:paraId="550F6FCF" w14:textId="77777777" w:rsidTr="51FB9B74">
        <w:tc>
          <w:tcPr>
            <w:tcW w:w="2268" w:type="dxa"/>
            <w:gridSpan w:val="3"/>
            <w:tcBorders>
              <w:top w:val="single" w:sz="18" w:space="0" w:color="FFFFFF" w:themeColor="background1"/>
              <w:bottom w:val="single" w:sz="48" w:space="0" w:color="FFFFFF" w:themeColor="background1"/>
              <w:right w:val="single" w:sz="36" w:space="0" w:color="FFFFFF" w:themeColor="background1"/>
            </w:tcBorders>
            <w:shd w:val="clear" w:color="auto" w:fill="C00000"/>
            <w:vAlign w:val="center"/>
          </w:tcPr>
          <w:p w14:paraId="32299245" w14:textId="77777777" w:rsidR="00234C24" w:rsidRPr="00D13F83" w:rsidRDefault="00234C24" w:rsidP="0062639B">
            <w:pPr>
              <w:rPr>
                <w:b/>
                <w:bCs/>
              </w:rPr>
            </w:pPr>
            <w:r w:rsidRPr="00D13F83">
              <w:rPr>
                <w:b/>
                <w:bCs/>
              </w:rPr>
              <w:t xml:space="preserve">Il </w:t>
            </w:r>
            <w:r w:rsidRPr="00447926">
              <w:rPr>
                <w:b/>
                <w:bCs/>
              </w:rPr>
              <w:t>servizio in sintesi</w:t>
            </w:r>
          </w:p>
        </w:tc>
        <w:tc>
          <w:tcPr>
            <w:tcW w:w="7933" w:type="dxa"/>
            <w:gridSpan w:val="6"/>
            <w:tcBorders>
              <w:top w:val="single" w:sz="1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7FDD3642" w14:textId="77777777" w:rsidR="00234C24" w:rsidRPr="000A5016" w:rsidRDefault="00234C24" w:rsidP="000A5016">
            <w:pPr>
              <w:spacing w:before="96" w:after="100" w:afterAutospacing="1"/>
              <w:jc w:val="both"/>
              <w:textAlignment w:val="baseline"/>
            </w:pPr>
            <w:r w:rsidRPr="000A5016">
              <w:t xml:space="preserve">I contratti possono stabilire che i soggetti coinvolti, quando sono in disaccordo tra loro, possono ricorrere a un arbitrato. È una procedura che non passa dagli Uffici Giudiziari ma si basa sulla scelta di affidare privatamente, ad alcuni “arbitri”, la risoluzione della controversia. </w:t>
            </w:r>
          </w:p>
          <w:p w14:paraId="64776FF8" w14:textId="77777777" w:rsidR="00234C24" w:rsidRPr="00233413" w:rsidRDefault="00234C24" w:rsidP="000A5016">
            <w:pPr>
              <w:spacing w:before="96" w:after="100" w:afterAutospacing="1"/>
              <w:jc w:val="both"/>
              <w:textAlignment w:val="baseline"/>
              <w:rPr>
                <w:rFonts w:ascii="TitilliumWeb" w:hAnsi="TitilliumWeb"/>
              </w:rPr>
            </w:pPr>
            <w:r w:rsidRPr="000A5016">
              <w:t>Uno o più arbitri hanno dunque il compito di risolvere la disputa: la loro decisione (chiamata “lodo”) deve comunque essere depositata in Tribunale. Il Giudice verifica la regolarità e la dichiara dunque esecutiva: solo in questo modo la decisione degli arbitri e le sue conseguenze diventano effettive.</w:t>
            </w:r>
            <w:r>
              <w:rPr>
                <w:rFonts w:ascii="TitilliumWeb" w:hAnsi="TitilliumWeb"/>
              </w:rPr>
              <w:t xml:space="preserve"> </w:t>
            </w:r>
          </w:p>
        </w:tc>
      </w:tr>
      <w:tr w:rsidR="00234C24" w:rsidRPr="00D13F83" w14:paraId="0A77B935" w14:textId="77777777" w:rsidTr="51FB9B74">
        <w:tc>
          <w:tcPr>
            <w:tcW w:w="783" w:type="dxa"/>
            <w:vMerge w:val="restart"/>
            <w:tcBorders>
              <w:top w:val="single" w:sz="48" w:space="0" w:color="FFFFFF" w:themeColor="background1"/>
              <w:right w:val="single" w:sz="36" w:space="0" w:color="FFFFFF" w:themeColor="background1"/>
            </w:tcBorders>
            <w:shd w:val="clear" w:color="auto" w:fill="FFD966" w:themeFill="accent4" w:themeFillTint="99"/>
            <w:vAlign w:val="center"/>
          </w:tcPr>
          <w:p w14:paraId="4C41358F" w14:textId="77777777" w:rsidR="00234C24" w:rsidRPr="00D13F83" w:rsidRDefault="00234C24" w:rsidP="00447926">
            <w:r w:rsidRPr="00D13F83">
              <w:rPr>
                <w:noProof/>
                <w:lang w:eastAsia="it-IT"/>
              </w:rPr>
              <w:drawing>
                <wp:inline distT="0" distB="0" distL="0" distR="0" wp14:anchorId="3632520D" wp14:editId="4382985C">
                  <wp:extent cx="360000" cy="360000"/>
                  <wp:effectExtent l="0" t="0" r="0" b="0"/>
                  <wp:docPr id="197" name="Elemento grafico 197" descr="Dorso della mano con indice che punta verso destr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o grafico 4" descr="Dorso della mano con indice che punta verso destra con riempimento a tinta unita"/>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60000" cy="360000"/>
                          </a:xfrm>
                          <a:prstGeom prst="rect">
                            <a:avLst/>
                          </a:prstGeom>
                        </pic:spPr>
                      </pic:pic>
                    </a:graphicData>
                  </a:graphic>
                </wp:inline>
              </w:drawing>
            </w:r>
          </w:p>
        </w:tc>
        <w:tc>
          <w:tcPr>
            <w:tcW w:w="2052" w:type="dxa"/>
            <w:gridSpan w:val="3"/>
            <w:vMerge w:val="restart"/>
            <w:tcBorders>
              <w:top w:val="single" w:sz="48" w:space="0" w:color="FFFFFF" w:themeColor="background1"/>
              <w:left w:val="single" w:sz="36" w:space="0" w:color="FFFFFF" w:themeColor="background1"/>
              <w:right w:val="single" w:sz="36" w:space="0" w:color="C00000"/>
            </w:tcBorders>
            <w:shd w:val="clear" w:color="auto" w:fill="FFF2CC" w:themeFill="accent4" w:themeFillTint="33"/>
            <w:vAlign w:val="center"/>
          </w:tcPr>
          <w:p w14:paraId="7CB09539" w14:textId="77777777" w:rsidR="00234C24" w:rsidRPr="00D13F83" w:rsidRDefault="00234C24" w:rsidP="00447926">
            <w:pPr>
              <w:rPr>
                <w:i/>
                <w:iCs/>
              </w:rPr>
            </w:pPr>
            <w:r>
              <w:rPr>
                <w:i/>
                <w:iCs/>
              </w:rPr>
              <w:t>Chi può chiederla?</w:t>
            </w:r>
          </w:p>
        </w:tc>
        <w:tc>
          <w:tcPr>
            <w:tcW w:w="5103" w:type="dxa"/>
            <w:gridSpan w:val="4"/>
            <w:vMerge w:val="restart"/>
            <w:tcBorders>
              <w:top w:val="single" w:sz="48" w:space="0" w:color="FFFFFF" w:themeColor="background1"/>
              <w:left w:val="single" w:sz="36" w:space="0" w:color="C00000"/>
              <w:right w:val="single" w:sz="36" w:space="0" w:color="C00000"/>
            </w:tcBorders>
            <w:vAlign w:val="center"/>
          </w:tcPr>
          <w:p w14:paraId="1D59A997" w14:textId="77777777" w:rsidR="00234C24" w:rsidRPr="001435A3" w:rsidRDefault="00234C24" w:rsidP="00234C24">
            <w:pPr>
              <w:pStyle w:val="Paragrafoelenco"/>
              <w:numPr>
                <w:ilvl w:val="0"/>
                <w:numId w:val="47"/>
              </w:numPr>
              <w:jc w:val="both"/>
            </w:pPr>
            <w:r w:rsidRPr="001435A3">
              <w:t>Chi ha interesse a fare applicare la decisione arbitrale.</w:t>
            </w:r>
          </w:p>
        </w:tc>
        <w:tc>
          <w:tcPr>
            <w:tcW w:w="2263" w:type="dxa"/>
            <w:tcBorders>
              <w:top w:val="single" w:sz="48" w:space="0" w:color="FFFFFF" w:themeColor="background1"/>
              <w:left w:val="single" w:sz="36" w:space="0" w:color="C00000"/>
              <w:bottom w:val="single" w:sz="36" w:space="0" w:color="C00000"/>
            </w:tcBorders>
            <w:shd w:val="clear" w:color="auto" w:fill="E7E6E6" w:themeFill="background2"/>
            <w:vAlign w:val="center"/>
          </w:tcPr>
          <w:p w14:paraId="13CBBF54" w14:textId="77777777" w:rsidR="00234C24" w:rsidRPr="00D13F83" w:rsidRDefault="00234C24" w:rsidP="00447926">
            <w:r>
              <w:rPr>
                <w:i/>
                <w:iCs/>
              </w:rPr>
              <w:t>I riferimenti normativi</w:t>
            </w:r>
          </w:p>
        </w:tc>
      </w:tr>
      <w:tr w:rsidR="00234C24" w:rsidRPr="00D13F83" w14:paraId="1CF23DE8" w14:textId="77777777" w:rsidTr="51FB9B74">
        <w:tc>
          <w:tcPr>
            <w:tcW w:w="783" w:type="dxa"/>
            <w:vMerge/>
            <w:vAlign w:val="center"/>
          </w:tcPr>
          <w:p w14:paraId="2E08E8DE" w14:textId="77777777" w:rsidR="00234C24" w:rsidRPr="00D13F83" w:rsidRDefault="00234C24" w:rsidP="00447926">
            <w:pPr>
              <w:rPr>
                <w:noProof/>
              </w:rPr>
            </w:pPr>
          </w:p>
        </w:tc>
        <w:tc>
          <w:tcPr>
            <w:tcW w:w="2052" w:type="dxa"/>
            <w:gridSpan w:val="3"/>
            <w:vMerge/>
            <w:vAlign w:val="center"/>
          </w:tcPr>
          <w:p w14:paraId="26DA527C" w14:textId="77777777" w:rsidR="00234C24" w:rsidRDefault="00234C24" w:rsidP="00447926">
            <w:pPr>
              <w:rPr>
                <w:i/>
                <w:iCs/>
              </w:rPr>
            </w:pPr>
          </w:p>
        </w:tc>
        <w:tc>
          <w:tcPr>
            <w:tcW w:w="5103" w:type="dxa"/>
            <w:gridSpan w:val="4"/>
            <w:vMerge/>
            <w:vAlign w:val="center"/>
          </w:tcPr>
          <w:p w14:paraId="209B1D9D" w14:textId="77777777" w:rsidR="00234C24" w:rsidRDefault="00234C24" w:rsidP="00447926"/>
        </w:tc>
        <w:tc>
          <w:tcPr>
            <w:tcW w:w="2263" w:type="dxa"/>
            <w:tcBorders>
              <w:top w:val="single" w:sz="48" w:space="0" w:color="FFFFFF" w:themeColor="background1"/>
              <w:left w:val="single" w:sz="36" w:space="0" w:color="C00000"/>
              <w:bottom w:val="single" w:sz="36" w:space="0" w:color="FFFFFF" w:themeColor="background1"/>
            </w:tcBorders>
            <w:shd w:val="clear" w:color="auto" w:fill="FFF2CC" w:themeFill="accent4" w:themeFillTint="33"/>
            <w:vAlign w:val="center"/>
          </w:tcPr>
          <w:p w14:paraId="79CBDD35" w14:textId="77777777" w:rsidR="00234C24" w:rsidRDefault="00234C24" w:rsidP="0049508C">
            <w:pPr>
              <w:jc w:val="both"/>
            </w:pPr>
            <w:r w:rsidRPr="00771AD7">
              <w:t>Codice di Procedura Civile - Art. 8</w:t>
            </w:r>
            <w:r>
              <w:t>25</w:t>
            </w:r>
            <w:r w:rsidRPr="00771AD7">
              <w:t xml:space="preserve"> e seguenti</w:t>
            </w:r>
          </w:p>
        </w:tc>
      </w:tr>
      <w:tr w:rsidR="00234C24" w:rsidRPr="006E6D9D" w14:paraId="1B68A186" w14:textId="77777777" w:rsidTr="51FB9B74">
        <w:tc>
          <w:tcPr>
            <w:tcW w:w="783" w:type="dxa"/>
            <w:tcBorders>
              <w:top w:val="single" w:sz="36" w:space="0" w:color="FFFFFF" w:themeColor="background1"/>
              <w:bottom w:val="single" w:sz="36" w:space="0" w:color="FFFFFF" w:themeColor="background1"/>
              <w:right w:val="single" w:sz="36" w:space="0" w:color="FFFFFF" w:themeColor="background1"/>
            </w:tcBorders>
            <w:shd w:val="clear" w:color="auto" w:fill="FFD966" w:themeFill="accent4" w:themeFillTint="99"/>
            <w:vAlign w:val="center"/>
          </w:tcPr>
          <w:p w14:paraId="143DA64E" w14:textId="77777777" w:rsidR="00234C24" w:rsidRPr="00D13F83" w:rsidRDefault="00234C24" w:rsidP="0062639B">
            <w:pPr>
              <w:rPr>
                <w:noProof/>
              </w:rPr>
            </w:pPr>
            <w:r w:rsidRPr="00D13F83">
              <w:rPr>
                <w:noProof/>
                <w:lang w:eastAsia="it-IT"/>
              </w:rPr>
              <w:drawing>
                <wp:inline distT="0" distB="0" distL="0" distR="0" wp14:anchorId="041BE0E2" wp14:editId="3C8F0150">
                  <wp:extent cx="360000" cy="360000"/>
                  <wp:effectExtent l="0" t="0" r="0" b="0"/>
                  <wp:docPr id="198" name="Elemento grafico 198" descr="Ingranaggi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descr="Ingranaggi con riempimento a tinta unita"/>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1C21BA95" w14:textId="77777777" w:rsidR="00234C24" w:rsidRPr="00D13F83" w:rsidRDefault="00234C24" w:rsidP="0062639B">
            <w:pPr>
              <w:rPr>
                <w:i/>
                <w:iCs/>
              </w:rPr>
            </w:pPr>
            <w:r w:rsidRPr="00D13F83">
              <w:rPr>
                <w:i/>
                <w:iCs/>
              </w:rPr>
              <w:t>Come funziona?</w:t>
            </w:r>
          </w:p>
        </w:tc>
        <w:tc>
          <w:tcPr>
            <w:tcW w:w="7366" w:type="dxa"/>
            <w:gridSpan w:val="5"/>
            <w:tcBorders>
              <w:top w:val="single" w:sz="36" w:space="0" w:color="FFFFFF" w:themeColor="background1"/>
              <w:left w:val="single" w:sz="36" w:space="0" w:color="C00000"/>
              <w:bottom w:val="single" w:sz="36" w:space="0" w:color="FFFFFF" w:themeColor="background1"/>
            </w:tcBorders>
            <w:vAlign w:val="center"/>
          </w:tcPr>
          <w:p w14:paraId="54FF9B1A" w14:textId="77777777" w:rsidR="00234C24" w:rsidRPr="001435A3" w:rsidRDefault="00234C24" w:rsidP="00B25399">
            <w:pPr>
              <w:pStyle w:val="Paragrafoelenco"/>
              <w:numPr>
                <w:ilvl w:val="0"/>
                <w:numId w:val="68"/>
              </w:numPr>
              <w:jc w:val="both"/>
            </w:pPr>
            <w:r w:rsidRPr="001435A3">
              <w:t>La richiesta va presentata al Tribunale competente per l’arbitrato.</w:t>
            </w:r>
          </w:p>
          <w:p w14:paraId="6CEE1E64" w14:textId="77777777" w:rsidR="00234C24" w:rsidRPr="001435A3" w:rsidRDefault="00234C24" w:rsidP="00B25399">
            <w:pPr>
              <w:pStyle w:val="Paragrafoelenco"/>
              <w:numPr>
                <w:ilvl w:val="0"/>
                <w:numId w:val="68"/>
              </w:numPr>
              <w:jc w:val="both"/>
            </w:pPr>
            <w:r w:rsidRPr="001435A3">
              <w:t>Il Giudice esamina la regolarità formale del lodo.</w:t>
            </w:r>
          </w:p>
          <w:p w14:paraId="0610DC64" w14:textId="77777777" w:rsidR="00234C24" w:rsidRPr="001435A3" w:rsidRDefault="00234C24" w:rsidP="00B25399">
            <w:pPr>
              <w:pStyle w:val="Paragrafoelenco"/>
              <w:numPr>
                <w:ilvl w:val="0"/>
                <w:numId w:val="68"/>
              </w:numPr>
              <w:jc w:val="both"/>
            </w:pPr>
            <w:r w:rsidRPr="001435A3">
              <w:rPr>
                <w:i/>
                <w:iCs/>
              </w:rPr>
              <w:t>Se il lodo è formalmente regolare,</w:t>
            </w:r>
            <w:r w:rsidRPr="001435A3">
              <w:t xml:space="preserve"> il Giudice lo dichiara “esecutivo” attraverso un decreto. </w:t>
            </w:r>
            <w:r w:rsidRPr="001435A3">
              <w:rPr>
                <w:i/>
                <w:iCs/>
              </w:rPr>
              <w:t>Se invece manca la regolarità formale,</w:t>
            </w:r>
            <w:r w:rsidRPr="001435A3">
              <w:t xml:space="preserve"> il Giudice nega l’esecutività.</w:t>
            </w:r>
          </w:p>
          <w:p w14:paraId="4FE397C2" w14:textId="77777777" w:rsidR="00234C24" w:rsidRPr="001435A3" w:rsidRDefault="00234C24" w:rsidP="00B25399">
            <w:pPr>
              <w:pStyle w:val="Paragrafoelenco"/>
              <w:numPr>
                <w:ilvl w:val="0"/>
                <w:numId w:val="68"/>
              </w:numPr>
              <w:jc w:val="both"/>
            </w:pPr>
            <w:r w:rsidRPr="001435A3">
              <w:t>La cancelleria informa i soggetti coinvolti.</w:t>
            </w:r>
          </w:p>
          <w:p w14:paraId="6941C67D" w14:textId="77777777" w:rsidR="00234C24" w:rsidRPr="001435A3" w:rsidRDefault="00234C24" w:rsidP="00B25399">
            <w:pPr>
              <w:pStyle w:val="Paragrafoelenco"/>
              <w:numPr>
                <w:ilvl w:val="0"/>
                <w:numId w:val="68"/>
              </w:numPr>
              <w:jc w:val="both"/>
            </w:pPr>
            <w:r w:rsidRPr="001435A3">
              <w:t>È possibile opporsi alla decisione del Giudice (sia quando nega, sia quando concede l’esecutorietà) facendo reclamo presso la Corte di Appello.</w:t>
            </w:r>
          </w:p>
        </w:tc>
      </w:tr>
      <w:tr w:rsidR="00234C24" w:rsidRPr="00D13F83" w14:paraId="2D5DF600" w14:textId="77777777" w:rsidTr="51FB9B74">
        <w:tc>
          <w:tcPr>
            <w:tcW w:w="783" w:type="dxa"/>
            <w:tcBorders>
              <w:top w:val="single" w:sz="36" w:space="0" w:color="FFFFFF" w:themeColor="background1"/>
              <w:bottom w:val="single" w:sz="24" w:space="0" w:color="FFFFFF" w:themeColor="background1"/>
              <w:right w:val="single" w:sz="36" w:space="0" w:color="FFFFFF" w:themeColor="background1"/>
            </w:tcBorders>
            <w:shd w:val="clear" w:color="auto" w:fill="FFD966" w:themeFill="accent4" w:themeFillTint="99"/>
            <w:vAlign w:val="center"/>
          </w:tcPr>
          <w:p w14:paraId="18094BAD" w14:textId="77777777" w:rsidR="00234C24" w:rsidRPr="00D13F83" w:rsidRDefault="00234C24" w:rsidP="0062639B">
            <w:r w:rsidRPr="00D13F83">
              <w:rPr>
                <w:noProof/>
                <w:lang w:eastAsia="it-IT"/>
              </w:rPr>
              <w:drawing>
                <wp:inline distT="0" distB="0" distL="0" distR="0" wp14:anchorId="55323147" wp14:editId="01995B1F">
                  <wp:extent cx="360000" cy="360000"/>
                  <wp:effectExtent l="0" t="0" r="0" b="0"/>
                  <wp:docPr id="199" name="Elemento grafico 199" descr="Elenco di controll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Elenco di controllo con riempimento a tinta unita"/>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37A8F5F4" w14:textId="77777777" w:rsidR="00234C24" w:rsidRPr="00D13F83" w:rsidRDefault="00234C24" w:rsidP="0062639B">
            <w:pPr>
              <w:rPr>
                <w:i/>
                <w:iCs/>
              </w:rPr>
            </w:pPr>
            <w:r w:rsidRPr="00D13F83">
              <w:rPr>
                <w:i/>
                <w:iCs/>
              </w:rPr>
              <w:t>Cosa occorre?</w:t>
            </w:r>
          </w:p>
        </w:tc>
        <w:tc>
          <w:tcPr>
            <w:tcW w:w="7366" w:type="dxa"/>
            <w:gridSpan w:val="5"/>
            <w:tcBorders>
              <w:top w:val="single" w:sz="36" w:space="0" w:color="FFFFFF" w:themeColor="background1"/>
              <w:left w:val="single" w:sz="36" w:space="0" w:color="C00000"/>
              <w:bottom w:val="single" w:sz="18" w:space="0" w:color="FFFFFF" w:themeColor="background1"/>
            </w:tcBorders>
            <w:vAlign w:val="center"/>
          </w:tcPr>
          <w:p w14:paraId="67F05DC4" w14:textId="77777777" w:rsidR="00234C24" w:rsidRPr="00B25399" w:rsidRDefault="00234C24" w:rsidP="00234C24">
            <w:pPr>
              <w:pStyle w:val="paragraph"/>
              <w:numPr>
                <w:ilvl w:val="0"/>
                <w:numId w:val="6"/>
              </w:numPr>
              <w:spacing w:before="0" w:beforeAutospacing="0" w:after="0" w:afterAutospacing="0" w:line="276" w:lineRule="auto"/>
              <w:jc w:val="both"/>
              <w:textAlignment w:val="baseline"/>
              <w:rPr>
                <w:rFonts w:ascii="Titillium Web" w:eastAsiaTheme="minorHAnsi" w:hAnsi="Titillium Web" w:cstheme="minorBidi"/>
                <w:lang w:eastAsia="en-US"/>
              </w:rPr>
            </w:pPr>
            <w:r w:rsidRPr="51FB9B74">
              <w:rPr>
                <w:rFonts w:ascii="Titillium Web" w:eastAsiaTheme="minorEastAsia" w:hAnsi="Titillium Web" w:cstheme="minorBidi"/>
                <w:lang w:eastAsia="en-US"/>
              </w:rPr>
              <w:t xml:space="preserve">Richiesta di esecutività (“ricorso”) </w:t>
            </w:r>
          </w:p>
          <w:p w14:paraId="0B4A1707" w14:textId="77777777" w:rsidR="00234C24" w:rsidRPr="00B25399" w:rsidRDefault="00234C24" w:rsidP="00234C24">
            <w:pPr>
              <w:pStyle w:val="paragraph"/>
              <w:numPr>
                <w:ilvl w:val="0"/>
                <w:numId w:val="6"/>
              </w:numPr>
              <w:spacing w:before="0" w:after="0" w:line="276" w:lineRule="auto"/>
              <w:jc w:val="both"/>
              <w:textAlignment w:val="baseline"/>
              <w:rPr>
                <w:rFonts w:ascii="Titillium Web" w:eastAsiaTheme="minorHAnsi" w:hAnsi="Titillium Web" w:cstheme="minorBidi"/>
                <w:lang w:eastAsia="en-US"/>
              </w:rPr>
            </w:pPr>
            <w:r w:rsidRPr="51FB9B74">
              <w:rPr>
                <w:rFonts w:ascii="Titillium Web" w:eastAsiaTheme="minorEastAsia" w:hAnsi="Titillium Web" w:cstheme="minorBidi"/>
                <w:lang w:eastAsia="en-US"/>
              </w:rPr>
              <w:t>originale o copia conforme del lodo arbitrale;</w:t>
            </w:r>
          </w:p>
          <w:p w14:paraId="34620D75" w14:textId="77777777" w:rsidR="00234C24" w:rsidRPr="00B25399" w:rsidRDefault="00234C24" w:rsidP="00234C24">
            <w:pPr>
              <w:pStyle w:val="paragraph"/>
              <w:numPr>
                <w:ilvl w:val="0"/>
                <w:numId w:val="6"/>
              </w:numPr>
              <w:spacing w:before="0" w:after="0" w:line="276" w:lineRule="auto"/>
              <w:jc w:val="both"/>
              <w:textAlignment w:val="baseline"/>
              <w:rPr>
                <w:rFonts w:ascii="Titillium Web" w:eastAsiaTheme="minorHAnsi" w:hAnsi="Titillium Web" w:cstheme="minorBidi"/>
                <w:lang w:eastAsia="en-US"/>
              </w:rPr>
            </w:pPr>
            <w:r w:rsidRPr="51FB9B74">
              <w:rPr>
                <w:rFonts w:ascii="Titillium Web" w:eastAsiaTheme="minorEastAsia" w:hAnsi="Titillium Web" w:cstheme="minorBidi"/>
                <w:lang w:eastAsia="en-US"/>
              </w:rPr>
              <w:lastRenderedPageBreak/>
              <w:t>il contratto originario (in originale o in copia conforme) che contiene la clausola che rimanda all’arbitrato;</w:t>
            </w:r>
          </w:p>
          <w:p w14:paraId="30AB17E6" w14:textId="77777777" w:rsidR="00234C24" w:rsidRPr="00B25399" w:rsidRDefault="00234C24" w:rsidP="00234C24">
            <w:pPr>
              <w:pStyle w:val="paragraph"/>
              <w:numPr>
                <w:ilvl w:val="0"/>
                <w:numId w:val="6"/>
              </w:numPr>
              <w:spacing w:before="0" w:after="0" w:line="276" w:lineRule="auto"/>
              <w:jc w:val="both"/>
              <w:textAlignment w:val="baseline"/>
              <w:rPr>
                <w:rFonts w:ascii="Titillium Web" w:eastAsiaTheme="minorHAnsi" w:hAnsi="Titillium Web" w:cstheme="minorBidi"/>
                <w:lang w:eastAsia="en-US"/>
              </w:rPr>
            </w:pPr>
            <w:r w:rsidRPr="51FB9B74">
              <w:rPr>
                <w:rFonts w:ascii="Titillium Web" w:eastAsiaTheme="minorEastAsia" w:hAnsi="Titillium Web" w:cstheme="minorBidi"/>
                <w:lang w:eastAsia="en-US"/>
              </w:rPr>
              <w:t xml:space="preserve">copia degli atti di designazione degli arbitri </w:t>
            </w:r>
            <w:r w:rsidRPr="51FB9B74">
              <w:rPr>
                <w:rFonts w:ascii="Titillium Web" w:eastAsiaTheme="minorEastAsia" w:hAnsi="Titillium Web" w:cstheme="minorBidi"/>
                <w:i/>
                <w:iCs/>
                <w:lang w:eastAsia="en-US"/>
              </w:rPr>
              <w:t>(se designati dal Presidente del Tribunale o la copia del decreto)</w:t>
            </w:r>
          </w:p>
          <w:p w14:paraId="2EC09697" w14:textId="77777777" w:rsidR="00234C24" w:rsidRPr="00B25399" w:rsidRDefault="00234C24" w:rsidP="00234C24">
            <w:pPr>
              <w:pStyle w:val="paragraph"/>
              <w:numPr>
                <w:ilvl w:val="0"/>
                <w:numId w:val="6"/>
              </w:numPr>
              <w:spacing w:before="0" w:after="0" w:line="276" w:lineRule="auto"/>
              <w:jc w:val="both"/>
              <w:textAlignment w:val="baseline"/>
              <w:rPr>
                <w:rFonts w:ascii="Titillium Web" w:eastAsiaTheme="minorHAnsi" w:hAnsi="Titillium Web" w:cstheme="minorBidi"/>
                <w:sz w:val="22"/>
                <w:szCs w:val="22"/>
                <w:lang w:eastAsia="en-US"/>
              </w:rPr>
            </w:pPr>
            <w:r w:rsidRPr="51FB9B74">
              <w:rPr>
                <w:rFonts w:ascii="Titillium Web" w:eastAsiaTheme="minorEastAsia" w:hAnsi="Titillium Web" w:cstheme="minorBidi"/>
                <w:lang w:eastAsia="en-US"/>
              </w:rPr>
              <w:t>copia della comunicazione della nomina degli arbitri e del lodo raggiunto</w:t>
            </w:r>
          </w:p>
        </w:tc>
      </w:tr>
    </w:tbl>
    <w:p w14:paraId="4B1188EE" w14:textId="68A0B795" w:rsidR="00B25399" w:rsidRDefault="00B25399" w:rsidP="00996DBA"/>
    <w:p w14:paraId="78AFC4D7" w14:textId="77777777" w:rsidR="00B25399" w:rsidRDefault="00B25399">
      <w:pPr>
        <w:spacing w:before="0" w:after="0" w:line="240" w:lineRule="auto"/>
      </w:pPr>
      <w:r>
        <w:br w:type="page"/>
      </w:r>
    </w:p>
    <w:p w14:paraId="74BBEDDA" w14:textId="77777777" w:rsidR="00234C24" w:rsidRDefault="00234C24" w:rsidP="00996DBA"/>
    <w:tbl>
      <w:tblPr>
        <w:tblStyle w:val="Grigliatabel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
        <w:gridCol w:w="351"/>
        <w:gridCol w:w="1134"/>
        <w:gridCol w:w="567"/>
        <w:gridCol w:w="709"/>
        <w:gridCol w:w="2697"/>
        <w:gridCol w:w="1272"/>
        <w:gridCol w:w="425"/>
        <w:gridCol w:w="2263"/>
      </w:tblGrid>
      <w:tr w:rsidR="00234C24" w:rsidRPr="00D13F83" w14:paraId="1FC5C5A6" w14:textId="77777777" w:rsidTr="51FB9B74">
        <w:tc>
          <w:tcPr>
            <w:tcW w:w="1134" w:type="dxa"/>
            <w:gridSpan w:val="2"/>
            <w:vMerge w:val="restart"/>
            <w:tcBorders>
              <w:right w:val="single" w:sz="36" w:space="0" w:color="FFFFFF" w:themeColor="background1"/>
            </w:tcBorders>
            <w:shd w:val="clear" w:color="auto" w:fill="C00000"/>
            <w:vAlign w:val="center"/>
          </w:tcPr>
          <w:p w14:paraId="7ABEF669" w14:textId="77777777" w:rsidR="00234C24" w:rsidRPr="00447926" w:rsidRDefault="00234C24" w:rsidP="0062639B">
            <w:pPr>
              <w:rPr>
                <w:b/>
                <w:bCs/>
                <w:color w:val="FFFFFF" w:themeColor="background1"/>
              </w:rPr>
            </w:pPr>
            <w:r w:rsidRPr="00447926">
              <w:rPr>
                <w:b/>
                <w:bCs/>
                <w:color w:val="FFFFFF" w:themeColor="background1"/>
              </w:rPr>
              <w:t># scheda</w:t>
            </w:r>
          </w:p>
        </w:tc>
        <w:tc>
          <w:tcPr>
            <w:tcW w:w="9067" w:type="dxa"/>
            <w:gridSpan w:val="7"/>
            <w:tcBorders>
              <w:left w:val="single" w:sz="36" w:space="0" w:color="FFFFFF" w:themeColor="background1"/>
              <w:bottom w:val="single" w:sz="18" w:space="0" w:color="FFFFFF" w:themeColor="background1"/>
            </w:tcBorders>
            <w:shd w:val="clear" w:color="auto" w:fill="C00000"/>
            <w:vAlign w:val="center"/>
          </w:tcPr>
          <w:p w14:paraId="0B002630" w14:textId="77777777" w:rsidR="00234C24" w:rsidRPr="00996DBA" w:rsidRDefault="00234C24" w:rsidP="00447926">
            <w:pPr>
              <w:pStyle w:val="Titolo2"/>
            </w:pPr>
            <w:bookmarkStart w:id="22" w:name="_Toc128654234"/>
            <w:r w:rsidRPr="00003ED6">
              <w:t>ISCRIZIONE REGISTRO STAMPA</w:t>
            </w:r>
            <w:bookmarkEnd w:id="22"/>
          </w:p>
        </w:tc>
      </w:tr>
      <w:tr w:rsidR="00234C24" w:rsidRPr="00D13F83" w14:paraId="1034DCDE" w14:textId="77777777" w:rsidTr="51FB9B74">
        <w:tc>
          <w:tcPr>
            <w:tcW w:w="1134" w:type="dxa"/>
            <w:gridSpan w:val="2"/>
            <w:vMerge/>
            <w:vAlign w:val="center"/>
          </w:tcPr>
          <w:p w14:paraId="013C2C5A" w14:textId="77777777" w:rsidR="00234C24" w:rsidRPr="00996DBA" w:rsidRDefault="00234C24" w:rsidP="0062639B">
            <w:pPr>
              <w:rPr>
                <w:color w:val="FFFFFF" w:themeColor="background1"/>
              </w:rPr>
            </w:pPr>
          </w:p>
        </w:tc>
        <w:tc>
          <w:tcPr>
            <w:tcW w:w="9067" w:type="dxa"/>
            <w:gridSpan w:val="7"/>
            <w:tcBorders>
              <w:left w:val="single" w:sz="36" w:space="0" w:color="FFFFFF" w:themeColor="background1"/>
              <w:bottom w:val="single" w:sz="48" w:space="0" w:color="FFFFFF" w:themeColor="background1"/>
            </w:tcBorders>
            <w:shd w:val="clear" w:color="auto" w:fill="E7E6E6" w:themeFill="background2"/>
            <w:vAlign w:val="center"/>
          </w:tcPr>
          <w:p w14:paraId="7C7E3143" w14:textId="0E508FE4" w:rsidR="00234C24" w:rsidRPr="00B25399" w:rsidRDefault="00234C24" w:rsidP="00B25399">
            <w:pPr>
              <w:jc w:val="center"/>
              <w:rPr>
                <w:b/>
                <w:bCs/>
                <w:i/>
                <w:iCs/>
              </w:rPr>
            </w:pPr>
            <w:r w:rsidRPr="00B25399">
              <w:rPr>
                <w:i/>
                <w:iCs/>
              </w:rPr>
              <w:t>Volontaria Giurisdizione</w:t>
            </w:r>
          </w:p>
        </w:tc>
      </w:tr>
      <w:tr w:rsidR="00234C24" w:rsidRPr="00D13F83" w14:paraId="611E4E22" w14:textId="77777777" w:rsidTr="51FB9B74">
        <w:tc>
          <w:tcPr>
            <w:tcW w:w="2268" w:type="dxa"/>
            <w:gridSpan w:val="3"/>
            <w:tcBorders>
              <w:top w:val="single" w:sz="48" w:space="0" w:color="FFFFFF" w:themeColor="background1"/>
              <w:bottom w:val="single" w:sz="48" w:space="0" w:color="FFFFFF" w:themeColor="background1"/>
              <w:right w:val="single" w:sz="36" w:space="0" w:color="FFFFFF" w:themeColor="background1"/>
            </w:tcBorders>
            <w:shd w:val="clear" w:color="auto" w:fill="FFD966" w:themeFill="accent4" w:themeFillTint="99"/>
            <w:vAlign w:val="center"/>
          </w:tcPr>
          <w:p w14:paraId="5709E386" w14:textId="77777777" w:rsidR="00234C24" w:rsidRPr="00D13F83" w:rsidRDefault="00234C24" w:rsidP="0062639B">
            <w:pPr>
              <w:rPr>
                <w:b/>
                <w:bCs/>
              </w:rPr>
            </w:pPr>
            <w:r>
              <w:rPr>
                <w:b/>
                <w:bCs/>
              </w:rPr>
              <w:t>Per questo servizio…</w:t>
            </w:r>
          </w:p>
        </w:tc>
        <w:tc>
          <w:tcPr>
            <w:tcW w:w="1276" w:type="dxa"/>
            <w:gridSpan w:val="2"/>
            <w:tcBorders>
              <w:top w:val="single" w:sz="4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316A7255" w14:textId="77777777" w:rsidR="00234C24" w:rsidRPr="006E51BA" w:rsidRDefault="00234C24" w:rsidP="0062639B">
            <w:pPr>
              <w:jc w:val="center"/>
            </w:pPr>
            <w:r>
              <w:rPr>
                <w:noProof/>
                <w:lang w:eastAsia="it-IT"/>
              </w:rPr>
              <w:drawing>
                <wp:inline distT="0" distB="0" distL="0" distR="0" wp14:anchorId="6AE49E28" wp14:editId="5F9460C3">
                  <wp:extent cx="612000" cy="612000"/>
                  <wp:effectExtent l="0" t="0" r="0" b="0"/>
                  <wp:docPr id="204" name="Elemento grafico 204" descr="Impiegat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mpiegato con riempimento a tinta unita"/>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12000" cy="612000"/>
                          </a:xfrm>
                          <a:prstGeom prst="rect">
                            <a:avLst/>
                          </a:prstGeom>
                        </pic:spPr>
                      </pic:pic>
                    </a:graphicData>
                  </a:graphic>
                </wp:inline>
              </w:drawing>
            </w:r>
          </w:p>
        </w:tc>
        <w:tc>
          <w:tcPr>
            <w:tcW w:w="2697" w:type="dxa"/>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5BB0FADF" w14:textId="77777777" w:rsidR="00234C24" w:rsidRPr="00447926" w:rsidRDefault="00234C24" w:rsidP="00311A17">
            <w:pPr>
              <w:jc w:val="both"/>
              <w:rPr>
                <w:i/>
                <w:iCs/>
              </w:rPr>
            </w:pPr>
            <w:r>
              <w:rPr>
                <w:i/>
                <w:iCs/>
              </w:rPr>
              <w:t>…</w:t>
            </w:r>
            <w:r w:rsidRPr="00C86D0C">
              <w:rPr>
                <w:b/>
                <w:bCs/>
                <w:i/>
                <w:iCs/>
                <w:u w:val="single"/>
              </w:rPr>
              <w:t>non</w:t>
            </w:r>
            <w:r w:rsidRPr="00C86D0C">
              <w:rPr>
                <w:b/>
                <w:bCs/>
                <w:i/>
                <w:iCs/>
              </w:rPr>
              <w:t xml:space="preserve"> è</w:t>
            </w:r>
            <w:r w:rsidRPr="00447926">
              <w:rPr>
                <w:i/>
                <w:iCs/>
              </w:rPr>
              <w:t xml:space="preserve"> </w:t>
            </w:r>
            <w:r w:rsidRPr="007D06E9">
              <w:rPr>
                <w:b/>
                <w:bCs/>
                <w:i/>
                <w:iCs/>
              </w:rPr>
              <w:t xml:space="preserve">necessario </w:t>
            </w:r>
            <w:r w:rsidRPr="00447926">
              <w:rPr>
                <w:i/>
                <w:iCs/>
              </w:rPr>
              <w:t xml:space="preserve">farsi assistere da un avvocato. </w:t>
            </w:r>
          </w:p>
        </w:tc>
        <w:tc>
          <w:tcPr>
            <w:tcW w:w="1272" w:type="dxa"/>
            <w:tcBorders>
              <w:top w:val="single" w:sz="48" w:space="0" w:color="FFFFFF" w:themeColor="background1"/>
              <w:left w:val="single" w:sz="24" w:space="0" w:color="FFFFFF" w:themeColor="background1"/>
              <w:bottom w:val="single" w:sz="48" w:space="0" w:color="FFFFFF" w:themeColor="background1"/>
            </w:tcBorders>
            <w:shd w:val="clear" w:color="auto" w:fill="FFF2CC" w:themeFill="accent4" w:themeFillTint="33"/>
            <w:vAlign w:val="center"/>
          </w:tcPr>
          <w:p w14:paraId="2F952E9B" w14:textId="77777777" w:rsidR="00234C24" w:rsidRPr="006E51BA" w:rsidRDefault="00234C24" w:rsidP="0062639B">
            <w:pPr>
              <w:jc w:val="center"/>
            </w:pPr>
            <w:r>
              <w:rPr>
                <w:noProof/>
                <w:lang w:eastAsia="it-IT"/>
              </w:rPr>
              <w:drawing>
                <wp:inline distT="0" distB="0" distL="0" distR="0" wp14:anchorId="5A51045C" wp14:editId="7121305C">
                  <wp:extent cx="612000" cy="612000"/>
                  <wp:effectExtent l="0" t="0" r="0" b="0"/>
                  <wp:docPr id="205" name="Elemento grafico 205" descr="Salvadanai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mento grafico 5" descr="Salvadanaio con riempimento a tinta unita"/>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12000" cy="612000"/>
                          </a:xfrm>
                          <a:prstGeom prst="rect">
                            <a:avLst/>
                          </a:prstGeom>
                        </pic:spPr>
                      </pic:pic>
                    </a:graphicData>
                  </a:graphic>
                </wp:inline>
              </w:drawing>
            </w:r>
          </w:p>
        </w:tc>
        <w:tc>
          <w:tcPr>
            <w:tcW w:w="2688" w:type="dxa"/>
            <w:gridSpan w:val="2"/>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0929B1E0" w14:textId="77777777" w:rsidR="00234C24" w:rsidRPr="000F0F67" w:rsidRDefault="00234C24" w:rsidP="000F0F67">
            <w:pPr>
              <w:jc w:val="both"/>
              <w:rPr>
                <w:i/>
                <w:iCs/>
              </w:rPr>
            </w:pPr>
            <w:r w:rsidRPr="000F0F67">
              <w:rPr>
                <w:i/>
                <w:iCs/>
              </w:rPr>
              <w:t>1 marca da bollo da € 16,00 (</w:t>
            </w:r>
            <w:r>
              <w:rPr>
                <w:i/>
                <w:iCs/>
              </w:rPr>
              <w:t>ad eccezione del</w:t>
            </w:r>
            <w:r w:rsidRPr="000F0F67">
              <w:rPr>
                <w:i/>
                <w:iCs/>
              </w:rPr>
              <w:t>le ONLUS)</w:t>
            </w:r>
          </w:p>
          <w:p w14:paraId="1F998F61" w14:textId="77777777" w:rsidR="00234C24" w:rsidRPr="00447926" w:rsidRDefault="00234C24" w:rsidP="000F0F67">
            <w:pPr>
              <w:jc w:val="both"/>
              <w:rPr>
                <w:i/>
                <w:iCs/>
              </w:rPr>
            </w:pPr>
            <w:r w:rsidRPr="000F0F67">
              <w:rPr>
                <w:i/>
                <w:iCs/>
              </w:rPr>
              <w:t>Tassa di concessione governativa</w:t>
            </w:r>
            <w:r>
              <w:rPr>
                <w:i/>
                <w:iCs/>
              </w:rPr>
              <w:t xml:space="preserve">: </w:t>
            </w:r>
            <w:r w:rsidRPr="000F0F67">
              <w:rPr>
                <w:i/>
                <w:iCs/>
              </w:rPr>
              <w:t>€ 168,00</w:t>
            </w:r>
          </w:p>
        </w:tc>
      </w:tr>
      <w:tr w:rsidR="00234C24" w:rsidRPr="00D13F83" w14:paraId="73E7547F" w14:textId="77777777" w:rsidTr="51FB9B74">
        <w:tc>
          <w:tcPr>
            <w:tcW w:w="2268" w:type="dxa"/>
            <w:gridSpan w:val="3"/>
            <w:tcBorders>
              <w:top w:val="single" w:sz="18" w:space="0" w:color="FFFFFF" w:themeColor="background1"/>
              <w:bottom w:val="single" w:sz="48" w:space="0" w:color="FFFFFF" w:themeColor="background1"/>
              <w:right w:val="single" w:sz="36" w:space="0" w:color="FFFFFF" w:themeColor="background1"/>
            </w:tcBorders>
            <w:shd w:val="clear" w:color="auto" w:fill="C00000"/>
            <w:vAlign w:val="center"/>
          </w:tcPr>
          <w:p w14:paraId="62A85CA5" w14:textId="77777777" w:rsidR="00234C24" w:rsidRPr="00D13F83" w:rsidRDefault="00234C24" w:rsidP="0062639B">
            <w:pPr>
              <w:rPr>
                <w:b/>
                <w:bCs/>
              </w:rPr>
            </w:pPr>
            <w:r w:rsidRPr="00D13F83">
              <w:rPr>
                <w:b/>
                <w:bCs/>
              </w:rPr>
              <w:t xml:space="preserve">Il </w:t>
            </w:r>
            <w:r w:rsidRPr="00447926">
              <w:rPr>
                <w:b/>
                <w:bCs/>
              </w:rPr>
              <w:t>servizio in sintesi</w:t>
            </w:r>
          </w:p>
        </w:tc>
        <w:tc>
          <w:tcPr>
            <w:tcW w:w="7933" w:type="dxa"/>
            <w:gridSpan w:val="6"/>
            <w:tcBorders>
              <w:top w:val="single" w:sz="1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6FF70E2A" w14:textId="77777777" w:rsidR="00234C24" w:rsidRDefault="00234C24" w:rsidP="0084280D">
            <w:pPr>
              <w:spacing w:before="96" w:after="100" w:afterAutospacing="1"/>
              <w:jc w:val="both"/>
              <w:textAlignment w:val="baseline"/>
            </w:pPr>
            <w:r>
              <w:t xml:space="preserve">Per pubblicare un giornale (o comunque riprodurre e diffondere informazioni destinate alla pubblicazione, sia cartacea che informatica), è prima necessario iscriversi al Registro della Stampa. </w:t>
            </w:r>
          </w:p>
        </w:tc>
      </w:tr>
      <w:tr w:rsidR="00234C24" w:rsidRPr="00D13F83" w14:paraId="6DCA9F5F" w14:textId="77777777" w:rsidTr="51FB9B74">
        <w:tc>
          <w:tcPr>
            <w:tcW w:w="783" w:type="dxa"/>
            <w:vMerge w:val="restart"/>
            <w:tcBorders>
              <w:top w:val="single" w:sz="48" w:space="0" w:color="FFFFFF" w:themeColor="background1"/>
              <w:right w:val="single" w:sz="36" w:space="0" w:color="FFFFFF" w:themeColor="background1"/>
            </w:tcBorders>
            <w:shd w:val="clear" w:color="auto" w:fill="FFD966" w:themeFill="accent4" w:themeFillTint="99"/>
            <w:vAlign w:val="center"/>
          </w:tcPr>
          <w:p w14:paraId="0CA17411" w14:textId="77777777" w:rsidR="00234C24" w:rsidRPr="00D13F83" w:rsidRDefault="00234C24" w:rsidP="00447926">
            <w:r w:rsidRPr="00D13F83">
              <w:rPr>
                <w:noProof/>
                <w:lang w:eastAsia="it-IT"/>
              </w:rPr>
              <w:drawing>
                <wp:inline distT="0" distB="0" distL="0" distR="0" wp14:anchorId="21492BB1" wp14:editId="0F1DD8EE">
                  <wp:extent cx="360000" cy="360000"/>
                  <wp:effectExtent l="0" t="0" r="0" b="0"/>
                  <wp:docPr id="206" name="Elemento grafico 206" descr="Dorso della mano con indice che punta verso destr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o grafico 4" descr="Dorso della mano con indice che punta verso destra con riempimento a tinta unita"/>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60000" cy="360000"/>
                          </a:xfrm>
                          <a:prstGeom prst="rect">
                            <a:avLst/>
                          </a:prstGeom>
                        </pic:spPr>
                      </pic:pic>
                    </a:graphicData>
                  </a:graphic>
                </wp:inline>
              </w:drawing>
            </w:r>
          </w:p>
        </w:tc>
        <w:tc>
          <w:tcPr>
            <w:tcW w:w="2052" w:type="dxa"/>
            <w:gridSpan w:val="3"/>
            <w:vMerge w:val="restart"/>
            <w:tcBorders>
              <w:top w:val="single" w:sz="48" w:space="0" w:color="FFFFFF" w:themeColor="background1"/>
              <w:left w:val="single" w:sz="36" w:space="0" w:color="FFFFFF" w:themeColor="background1"/>
              <w:right w:val="single" w:sz="36" w:space="0" w:color="C00000"/>
            </w:tcBorders>
            <w:shd w:val="clear" w:color="auto" w:fill="FFF2CC" w:themeFill="accent4" w:themeFillTint="33"/>
            <w:vAlign w:val="center"/>
          </w:tcPr>
          <w:p w14:paraId="28EE6141" w14:textId="77777777" w:rsidR="00234C24" w:rsidRPr="00D13F83" w:rsidRDefault="00234C24" w:rsidP="00447926">
            <w:pPr>
              <w:rPr>
                <w:i/>
                <w:iCs/>
              </w:rPr>
            </w:pPr>
            <w:r>
              <w:rPr>
                <w:i/>
                <w:iCs/>
              </w:rPr>
              <w:t>Chi può chiederla?</w:t>
            </w:r>
          </w:p>
        </w:tc>
        <w:tc>
          <w:tcPr>
            <w:tcW w:w="5103" w:type="dxa"/>
            <w:gridSpan w:val="4"/>
            <w:vMerge w:val="restart"/>
            <w:tcBorders>
              <w:top w:val="single" w:sz="48" w:space="0" w:color="FFFFFF" w:themeColor="background1"/>
              <w:left w:val="single" w:sz="36" w:space="0" w:color="C00000"/>
              <w:right w:val="single" w:sz="36" w:space="0" w:color="C00000"/>
            </w:tcBorders>
            <w:vAlign w:val="center"/>
          </w:tcPr>
          <w:p w14:paraId="5C15D37A" w14:textId="77777777" w:rsidR="00234C24" w:rsidRPr="00D13F83" w:rsidRDefault="00234C24" w:rsidP="00234C24">
            <w:pPr>
              <w:pStyle w:val="Paragrafoelenco"/>
              <w:numPr>
                <w:ilvl w:val="0"/>
                <w:numId w:val="48"/>
              </w:numPr>
              <w:jc w:val="both"/>
            </w:pPr>
            <w:r w:rsidRPr="0051652A">
              <w:t>Editori, giornalisti e anche semplici cittadini che vogli</w:t>
            </w:r>
            <w:r>
              <w:t>o</w:t>
            </w:r>
            <w:r w:rsidRPr="0051652A">
              <w:t xml:space="preserve">no pubblicare </w:t>
            </w:r>
            <w:r>
              <w:t xml:space="preserve">un giornale o di un periodico soggetto </w:t>
            </w:r>
            <w:r w:rsidRPr="0051652A">
              <w:t>all’iscrizione nel Registro Stampa.</w:t>
            </w:r>
          </w:p>
        </w:tc>
        <w:tc>
          <w:tcPr>
            <w:tcW w:w="2263" w:type="dxa"/>
            <w:tcBorders>
              <w:top w:val="single" w:sz="48" w:space="0" w:color="FFFFFF" w:themeColor="background1"/>
              <w:left w:val="single" w:sz="36" w:space="0" w:color="C00000"/>
              <w:bottom w:val="single" w:sz="36" w:space="0" w:color="C00000"/>
            </w:tcBorders>
            <w:shd w:val="clear" w:color="auto" w:fill="E7E6E6" w:themeFill="background2"/>
            <w:vAlign w:val="center"/>
          </w:tcPr>
          <w:p w14:paraId="4C5ED97E" w14:textId="77777777" w:rsidR="00234C24" w:rsidRPr="00D13F83" w:rsidRDefault="00234C24" w:rsidP="00447926">
            <w:r>
              <w:rPr>
                <w:i/>
                <w:iCs/>
              </w:rPr>
              <w:t>I riferimenti normativi</w:t>
            </w:r>
          </w:p>
        </w:tc>
      </w:tr>
      <w:tr w:rsidR="00234C24" w:rsidRPr="00FC7BD7" w14:paraId="25CAEF20" w14:textId="77777777" w:rsidTr="51FB9B74">
        <w:tc>
          <w:tcPr>
            <w:tcW w:w="783" w:type="dxa"/>
            <w:vMerge/>
            <w:vAlign w:val="center"/>
          </w:tcPr>
          <w:p w14:paraId="1150EF3C" w14:textId="77777777" w:rsidR="00234C24" w:rsidRPr="00D13F83" w:rsidRDefault="00234C24" w:rsidP="00447926">
            <w:pPr>
              <w:rPr>
                <w:noProof/>
              </w:rPr>
            </w:pPr>
          </w:p>
        </w:tc>
        <w:tc>
          <w:tcPr>
            <w:tcW w:w="2052" w:type="dxa"/>
            <w:gridSpan w:val="3"/>
            <w:vMerge/>
            <w:vAlign w:val="center"/>
          </w:tcPr>
          <w:p w14:paraId="68F67DAD" w14:textId="77777777" w:rsidR="00234C24" w:rsidRDefault="00234C24" w:rsidP="00447926">
            <w:pPr>
              <w:rPr>
                <w:i/>
                <w:iCs/>
              </w:rPr>
            </w:pPr>
          </w:p>
        </w:tc>
        <w:tc>
          <w:tcPr>
            <w:tcW w:w="5103" w:type="dxa"/>
            <w:gridSpan w:val="4"/>
            <w:vMerge/>
            <w:vAlign w:val="center"/>
          </w:tcPr>
          <w:p w14:paraId="53404E7B" w14:textId="77777777" w:rsidR="00234C24" w:rsidRDefault="00234C24" w:rsidP="00447926"/>
        </w:tc>
        <w:tc>
          <w:tcPr>
            <w:tcW w:w="2263" w:type="dxa"/>
            <w:tcBorders>
              <w:top w:val="single" w:sz="48" w:space="0" w:color="FFFFFF" w:themeColor="background1"/>
              <w:left w:val="single" w:sz="36" w:space="0" w:color="C00000"/>
              <w:bottom w:val="single" w:sz="36" w:space="0" w:color="FFFFFF" w:themeColor="background1"/>
            </w:tcBorders>
            <w:shd w:val="clear" w:color="auto" w:fill="FFF2CC" w:themeFill="accent4" w:themeFillTint="33"/>
            <w:vAlign w:val="center"/>
          </w:tcPr>
          <w:p w14:paraId="650FAF74" w14:textId="77777777" w:rsidR="00234C24" w:rsidRPr="00FC7BD7" w:rsidRDefault="00234C24" w:rsidP="00447926">
            <w:pPr>
              <w:rPr>
                <w:lang w:val="en-US"/>
              </w:rPr>
            </w:pPr>
            <w:proofErr w:type="spellStart"/>
            <w:r w:rsidRPr="00FC7BD7">
              <w:rPr>
                <w:i/>
                <w:iCs/>
                <w:lang w:val="en-US"/>
              </w:rPr>
              <w:t>Legge</w:t>
            </w:r>
            <w:proofErr w:type="spellEnd"/>
            <w:r w:rsidRPr="00FC7BD7">
              <w:rPr>
                <w:i/>
                <w:iCs/>
                <w:lang w:val="en-US"/>
              </w:rPr>
              <w:t xml:space="preserve"> </w:t>
            </w:r>
            <w:r>
              <w:rPr>
                <w:i/>
                <w:iCs/>
                <w:lang w:val="en-US"/>
              </w:rPr>
              <w:t>47/1948 Art. 5</w:t>
            </w:r>
            <w:r w:rsidRPr="00FC7BD7">
              <w:rPr>
                <w:i/>
                <w:iCs/>
                <w:lang w:val="en-US"/>
              </w:rPr>
              <w:t xml:space="preserve">; </w:t>
            </w:r>
            <w:proofErr w:type="spellStart"/>
            <w:r w:rsidRPr="00FC7BD7">
              <w:rPr>
                <w:i/>
                <w:iCs/>
                <w:lang w:val="en-US"/>
              </w:rPr>
              <w:t>Legge</w:t>
            </w:r>
            <w:proofErr w:type="spellEnd"/>
            <w:r w:rsidRPr="00FC7BD7">
              <w:rPr>
                <w:i/>
                <w:iCs/>
                <w:lang w:val="en-US"/>
              </w:rPr>
              <w:t xml:space="preserve"> </w:t>
            </w:r>
            <w:r>
              <w:rPr>
                <w:i/>
                <w:iCs/>
                <w:lang w:val="en-US"/>
              </w:rPr>
              <w:t>62/2001 art. 1</w:t>
            </w:r>
          </w:p>
        </w:tc>
      </w:tr>
      <w:tr w:rsidR="00234C24" w:rsidRPr="00D13F83" w14:paraId="149CEFA9" w14:textId="77777777" w:rsidTr="51FB9B74">
        <w:tc>
          <w:tcPr>
            <w:tcW w:w="783" w:type="dxa"/>
            <w:tcBorders>
              <w:top w:val="single" w:sz="36" w:space="0" w:color="FFFFFF" w:themeColor="background1"/>
              <w:bottom w:val="single" w:sz="36" w:space="0" w:color="FFFFFF" w:themeColor="background1"/>
              <w:right w:val="single" w:sz="36" w:space="0" w:color="FFFFFF" w:themeColor="background1"/>
            </w:tcBorders>
            <w:shd w:val="clear" w:color="auto" w:fill="FFD966" w:themeFill="accent4" w:themeFillTint="99"/>
            <w:vAlign w:val="center"/>
          </w:tcPr>
          <w:p w14:paraId="75446D5F" w14:textId="77777777" w:rsidR="00234C24" w:rsidRPr="00D13F83" w:rsidRDefault="00234C24" w:rsidP="0062639B">
            <w:pPr>
              <w:rPr>
                <w:noProof/>
              </w:rPr>
            </w:pPr>
            <w:r w:rsidRPr="00D13F83">
              <w:rPr>
                <w:noProof/>
                <w:lang w:eastAsia="it-IT"/>
              </w:rPr>
              <w:drawing>
                <wp:inline distT="0" distB="0" distL="0" distR="0" wp14:anchorId="0717DBB6" wp14:editId="39547FE7">
                  <wp:extent cx="360000" cy="360000"/>
                  <wp:effectExtent l="0" t="0" r="0" b="0"/>
                  <wp:docPr id="207" name="Elemento grafico 207" descr="Ingranaggi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descr="Ingranaggi con riempimento a tinta unita"/>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5D24D20B" w14:textId="77777777" w:rsidR="00234C24" w:rsidRPr="00D13F83" w:rsidRDefault="00234C24" w:rsidP="0062639B">
            <w:pPr>
              <w:rPr>
                <w:i/>
                <w:iCs/>
              </w:rPr>
            </w:pPr>
            <w:r w:rsidRPr="00D13F83">
              <w:rPr>
                <w:i/>
                <w:iCs/>
              </w:rPr>
              <w:t>Come funziona?</w:t>
            </w:r>
          </w:p>
        </w:tc>
        <w:tc>
          <w:tcPr>
            <w:tcW w:w="7366" w:type="dxa"/>
            <w:gridSpan w:val="5"/>
            <w:tcBorders>
              <w:top w:val="single" w:sz="36" w:space="0" w:color="FFFFFF" w:themeColor="background1"/>
              <w:left w:val="single" w:sz="36" w:space="0" w:color="C00000"/>
              <w:bottom w:val="single" w:sz="36" w:space="0" w:color="FFFFFF" w:themeColor="background1"/>
            </w:tcBorders>
            <w:vAlign w:val="center"/>
          </w:tcPr>
          <w:p w14:paraId="689AC5A3" w14:textId="77777777" w:rsidR="00234C24" w:rsidRPr="00D13F83" w:rsidRDefault="00234C24" w:rsidP="0084280D">
            <w:pPr>
              <w:jc w:val="both"/>
            </w:pPr>
            <w:r>
              <w:t xml:space="preserve">Si deposita in cancelleria richiesta di iscrizione, allegando la dichiarazione di accettazione di responsabilità del Direttore e che non ha procedimenti pendenti, oltre che gode dei diritti politici e che sia iscritto all’albo dei giornalisti. </w:t>
            </w:r>
          </w:p>
        </w:tc>
      </w:tr>
      <w:tr w:rsidR="00234C24" w:rsidRPr="00D13F83" w14:paraId="6765BC89" w14:textId="77777777" w:rsidTr="51FB9B74">
        <w:tc>
          <w:tcPr>
            <w:tcW w:w="783" w:type="dxa"/>
            <w:tcBorders>
              <w:top w:val="single" w:sz="36" w:space="0" w:color="FFFFFF" w:themeColor="background1"/>
              <w:bottom w:val="single" w:sz="24" w:space="0" w:color="FFFFFF" w:themeColor="background1"/>
              <w:right w:val="single" w:sz="36" w:space="0" w:color="FFFFFF" w:themeColor="background1"/>
            </w:tcBorders>
            <w:shd w:val="clear" w:color="auto" w:fill="FFD966" w:themeFill="accent4" w:themeFillTint="99"/>
            <w:vAlign w:val="center"/>
          </w:tcPr>
          <w:p w14:paraId="63A2DA05" w14:textId="77777777" w:rsidR="00234C24" w:rsidRPr="00D13F83" w:rsidRDefault="00234C24" w:rsidP="0062639B">
            <w:r w:rsidRPr="00D13F83">
              <w:rPr>
                <w:noProof/>
                <w:lang w:eastAsia="it-IT"/>
              </w:rPr>
              <w:drawing>
                <wp:inline distT="0" distB="0" distL="0" distR="0" wp14:anchorId="79BB8FE4" wp14:editId="2B8C08E7">
                  <wp:extent cx="360000" cy="360000"/>
                  <wp:effectExtent l="0" t="0" r="0" b="0"/>
                  <wp:docPr id="208" name="Elemento grafico 208" descr="Elenco di controll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Elenco di controllo con riempimento a tinta unita"/>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7992D16C" w14:textId="77777777" w:rsidR="00234C24" w:rsidRPr="00D13F83" w:rsidRDefault="00234C24" w:rsidP="0062639B">
            <w:pPr>
              <w:rPr>
                <w:i/>
                <w:iCs/>
              </w:rPr>
            </w:pPr>
            <w:r w:rsidRPr="00D13F83">
              <w:rPr>
                <w:i/>
                <w:iCs/>
              </w:rPr>
              <w:t>Cosa occorre?</w:t>
            </w:r>
          </w:p>
        </w:tc>
        <w:tc>
          <w:tcPr>
            <w:tcW w:w="7366" w:type="dxa"/>
            <w:gridSpan w:val="5"/>
            <w:tcBorders>
              <w:top w:val="single" w:sz="36" w:space="0" w:color="FFFFFF" w:themeColor="background1"/>
              <w:left w:val="single" w:sz="36" w:space="0" w:color="C00000"/>
              <w:bottom w:val="single" w:sz="18" w:space="0" w:color="FFFFFF" w:themeColor="background1"/>
            </w:tcBorders>
            <w:vAlign w:val="center"/>
          </w:tcPr>
          <w:p w14:paraId="107913C0" w14:textId="77777777" w:rsidR="00234C24" w:rsidRDefault="00234C24" w:rsidP="00234C24">
            <w:pPr>
              <w:pStyle w:val="Paragrafoelenco"/>
              <w:numPr>
                <w:ilvl w:val="0"/>
                <w:numId w:val="6"/>
              </w:numPr>
              <w:jc w:val="both"/>
            </w:pPr>
            <w:r>
              <w:t>Richiesta di registrazione al Registro Stampa</w:t>
            </w:r>
          </w:p>
          <w:p w14:paraId="0FF75570" w14:textId="77777777" w:rsidR="00234C24" w:rsidRDefault="00234C24" w:rsidP="00234C24">
            <w:pPr>
              <w:pStyle w:val="Paragrafoelenco"/>
              <w:numPr>
                <w:ilvl w:val="0"/>
                <w:numId w:val="6"/>
              </w:numPr>
              <w:jc w:val="both"/>
            </w:pPr>
            <w:r>
              <w:t xml:space="preserve">Dichiarazione ai sensi dell'art. 5 Legge 8 </w:t>
            </w:r>
            <w:proofErr w:type="gramStart"/>
            <w:r>
              <w:t>Febbraio</w:t>
            </w:r>
            <w:proofErr w:type="gramEnd"/>
            <w:r>
              <w:t xml:space="preserve"> 1948 N. 47 (Caratteristiche del periodico di cui si chiede la registrazione)</w:t>
            </w:r>
          </w:p>
          <w:p w14:paraId="1E95755E" w14:textId="77777777" w:rsidR="00234C24" w:rsidRDefault="00234C24" w:rsidP="00234C24">
            <w:pPr>
              <w:pStyle w:val="Paragrafoelenco"/>
              <w:numPr>
                <w:ilvl w:val="0"/>
                <w:numId w:val="6"/>
              </w:numPr>
              <w:jc w:val="both"/>
            </w:pPr>
            <w:r>
              <w:t>Fotocopia del documento di identità e del tesserino rilasciato dall’Ordine dei Giornalisti</w:t>
            </w:r>
          </w:p>
          <w:p w14:paraId="66C45C28" w14:textId="77777777" w:rsidR="00234C24" w:rsidRDefault="00234C24" w:rsidP="00234C24">
            <w:pPr>
              <w:pStyle w:val="Paragrafoelenco"/>
              <w:numPr>
                <w:ilvl w:val="0"/>
                <w:numId w:val="6"/>
              </w:numPr>
              <w:jc w:val="both"/>
            </w:pPr>
            <w:r w:rsidRPr="51FB9B74">
              <w:rPr>
                <w:i/>
                <w:iCs/>
              </w:rPr>
              <w:t>Nel caso in cui il Direttore Responsabile sia un giornalista iscritto all’elenco speciale,</w:t>
            </w:r>
            <w:r>
              <w:t xml:space="preserve"> il certificato di iscrizione all’Albo dei Giornalisti </w:t>
            </w:r>
          </w:p>
          <w:p w14:paraId="16104F8A" w14:textId="77777777" w:rsidR="00234C24" w:rsidRDefault="00234C24" w:rsidP="00234C24">
            <w:pPr>
              <w:pStyle w:val="Paragrafoelenco"/>
              <w:numPr>
                <w:ilvl w:val="0"/>
                <w:numId w:val="6"/>
              </w:numPr>
              <w:jc w:val="both"/>
            </w:pPr>
            <w:r>
              <w:t xml:space="preserve">Attestazione del versamento della tassa concessione governativa: €168,00 </w:t>
            </w:r>
            <w:r w:rsidRPr="51FB9B74">
              <w:rPr>
                <w:i/>
                <w:iCs/>
              </w:rPr>
              <w:t xml:space="preserve">(Attenzione: le ONLUS riconosciute sono esonerate dal pagamento di tale tassa, ma dovranno produrre la prova della comunicazione alla Direzione Regionale delle Entrate del Ministero delle Finanze, qualora non ne siano esonerate, di cui all’art. 11 D. </w:t>
            </w:r>
            <w:proofErr w:type="spellStart"/>
            <w:r w:rsidRPr="51FB9B74">
              <w:rPr>
                <w:i/>
                <w:iCs/>
              </w:rPr>
              <w:t>Lg.vo</w:t>
            </w:r>
            <w:proofErr w:type="spellEnd"/>
            <w:r w:rsidRPr="51FB9B74">
              <w:rPr>
                <w:i/>
                <w:iCs/>
              </w:rPr>
              <w:t xml:space="preserve"> 460/1997)</w:t>
            </w:r>
          </w:p>
          <w:p w14:paraId="0AC80EEB" w14:textId="77777777" w:rsidR="00234C24" w:rsidRDefault="00234C24" w:rsidP="00234C24">
            <w:pPr>
              <w:pStyle w:val="Paragrafoelenco"/>
              <w:numPr>
                <w:ilvl w:val="0"/>
                <w:numId w:val="6"/>
              </w:numPr>
              <w:jc w:val="both"/>
            </w:pPr>
            <w:r w:rsidRPr="51FB9B74">
              <w:rPr>
                <w:i/>
                <w:iCs/>
              </w:rPr>
              <w:t>Per i periodici telematici,</w:t>
            </w:r>
            <w:r>
              <w:t xml:space="preserve"> copia del contratto con il service provider</w:t>
            </w:r>
          </w:p>
          <w:p w14:paraId="37F1002C" w14:textId="77777777" w:rsidR="00234C24" w:rsidRPr="00FC7BD7" w:rsidRDefault="00234C24" w:rsidP="0084280D">
            <w:pPr>
              <w:jc w:val="both"/>
              <w:rPr>
                <w:i/>
                <w:iCs/>
                <w:u w:val="single"/>
              </w:rPr>
            </w:pPr>
            <w:r w:rsidRPr="00FC7BD7">
              <w:rPr>
                <w:i/>
                <w:iCs/>
                <w:u w:val="single"/>
              </w:rPr>
              <w:lastRenderedPageBreak/>
              <w:t>Nel caso in cui il proprietario-editore sia una persona giuridica, occorre inoltre allegare:</w:t>
            </w:r>
          </w:p>
          <w:p w14:paraId="33A077AB" w14:textId="46602BB7" w:rsidR="00234C24" w:rsidRDefault="00234C24" w:rsidP="00234C24">
            <w:pPr>
              <w:pStyle w:val="Paragrafoelenco"/>
              <w:numPr>
                <w:ilvl w:val="0"/>
                <w:numId w:val="6"/>
              </w:numPr>
              <w:jc w:val="both"/>
            </w:pPr>
            <w:r>
              <w:t xml:space="preserve">Autocertificazione </w:t>
            </w:r>
            <w:r w:rsidR="000A5016" w:rsidRPr="000A5016">
              <w:rPr>
                <w:highlight w:val="yellow"/>
              </w:rPr>
              <w:t>dei carichi pendenti</w:t>
            </w:r>
            <w:r w:rsidR="000A5016">
              <w:t xml:space="preserve"> </w:t>
            </w:r>
            <w:r>
              <w:t>del legale rappresentante</w:t>
            </w:r>
          </w:p>
          <w:p w14:paraId="2E1BB33D" w14:textId="77777777" w:rsidR="00234C24" w:rsidRDefault="00234C24" w:rsidP="00234C24">
            <w:pPr>
              <w:pStyle w:val="Paragrafoelenco"/>
              <w:numPr>
                <w:ilvl w:val="0"/>
                <w:numId w:val="6"/>
              </w:numPr>
              <w:jc w:val="both"/>
            </w:pPr>
            <w:r>
              <w:t>Copia autenticata in carta bollata dello statuto della società o dell’associazione o certificato attestante iscrizione Camera Commercio per le ditte individuali</w:t>
            </w:r>
          </w:p>
          <w:p w14:paraId="77B7F603" w14:textId="77777777" w:rsidR="00234C24" w:rsidRPr="00E55C37" w:rsidRDefault="00234C24" w:rsidP="00234C24">
            <w:pPr>
              <w:pStyle w:val="Paragrafoelenco"/>
              <w:numPr>
                <w:ilvl w:val="0"/>
                <w:numId w:val="6"/>
              </w:numPr>
              <w:jc w:val="both"/>
            </w:pPr>
            <w:r>
              <w:t>Fotocopia del documento di identità</w:t>
            </w:r>
          </w:p>
        </w:tc>
      </w:tr>
    </w:tbl>
    <w:p w14:paraId="722EB598" w14:textId="7D2AE9F9" w:rsidR="00B25399" w:rsidRDefault="00B25399" w:rsidP="00996DBA"/>
    <w:p w14:paraId="725EFBA7" w14:textId="77777777" w:rsidR="00B25399" w:rsidRDefault="00B25399">
      <w:pPr>
        <w:spacing w:before="0" w:after="0" w:line="240" w:lineRule="auto"/>
      </w:pPr>
      <w:r>
        <w:br w:type="page"/>
      </w:r>
    </w:p>
    <w:p w14:paraId="586D88EE" w14:textId="77777777" w:rsidR="00234C24" w:rsidRDefault="00234C24" w:rsidP="00996DBA"/>
    <w:tbl>
      <w:tblPr>
        <w:tblStyle w:val="Grigliatabel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
        <w:gridCol w:w="351"/>
        <w:gridCol w:w="1134"/>
        <w:gridCol w:w="567"/>
        <w:gridCol w:w="709"/>
        <w:gridCol w:w="2697"/>
        <w:gridCol w:w="1272"/>
        <w:gridCol w:w="425"/>
        <w:gridCol w:w="2263"/>
      </w:tblGrid>
      <w:tr w:rsidR="00234C24" w:rsidRPr="00D13F83" w14:paraId="6481C1AC" w14:textId="77777777" w:rsidTr="51FB9B74">
        <w:tc>
          <w:tcPr>
            <w:tcW w:w="1134" w:type="dxa"/>
            <w:gridSpan w:val="2"/>
            <w:vMerge w:val="restart"/>
            <w:tcBorders>
              <w:right w:val="single" w:sz="36" w:space="0" w:color="FFFFFF" w:themeColor="background1"/>
            </w:tcBorders>
            <w:shd w:val="clear" w:color="auto" w:fill="C00000"/>
            <w:vAlign w:val="center"/>
          </w:tcPr>
          <w:p w14:paraId="04F9711F" w14:textId="77777777" w:rsidR="00234C24" w:rsidRPr="00447926" w:rsidRDefault="00234C24" w:rsidP="0062639B">
            <w:pPr>
              <w:rPr>
                <w:b/>
                <w:bCs/>
                <w:color w:val="FFFFFF" w:themeColor="background1"/>
              </w:rPr>
            </w:pPr>
            <w:r w:rsidRPr="00447926">
              <w:rPr>
                <w:b/>
                <w:bCs/>
                <w:color w:val="FFFFFF" w:themeColor="background1"/>
              </w:rPr>
              <w:t># scheda</w:t>
            </w:r>
          </w:p>
        </w:tc>
        <w:tc>
          <w:tcPr>
            <w:tcW w:w="9067" w:type="dxa"/>
            <w:gridSpan w:val="7"/>
            <w:tcBorders>
              <w:left w:val="single" w:sz="36" w:space="0" w:color="FFFFFF" w:themeColor="background1"/>
              <w:bottom w:val="single" w:sz="18" w:space="0" w:color="FFFFFF" w:themeColor="background1"/>
            </w:tcBorders>
            <w:shd w:val="clear" w:color="auto" w:fill="C00000"/>
            <w:vAlign w:val="center"/>
          </w:tcPr>
          <w:p w14:paraId="70757120" w14:textId="77777777" w:rsidR="00234C24" w:rsidRPr="00996DBA" w:rsidRDefault="00234C24" w:rsidP="004E5D78">
            <w:pPr>
              <w:pStyle w:val="Titolo2"/>
            </w:pPr>
            <w:bookmarkStart w:id="23" w:name="_Toc128654235"/>
            <w:r>
              <w:t>LIQUIDAZIONE DELLE SPESE E DEGLI ONORARI DEGLI ARBITRI</w:t>
            </w:r>
            <w:bookmarkEnd w:id="23"/>
          </w:p>
        </w:tc>
      </w:tr>
      <w:tr w:rsidR="00234C24" w:rsidRPr="00D13F83" w14:paraId="46481CDE" w14:textId="77777777" w:rsidTr="51FB9B74">
        <w:tc>
          <w:tcPr>
            <w:tcW w:w="1134" w:type="dxa"/>
            <w:gridSpan w:val="2"/>
            <w:vMerge/>
            <w:vAlign w:val="center"/>
          </w:tcPr>
          <w:p w14:paraId="60EFD6CC" w14:textId="77777777" w:rsidR="00234C24" w:rsidRPr="00996DBA" w:rsidRDefault="00234C24" w:rsidP="0062639B">
            <w:pPr>
              <w:rPr>
                <w:color w:val="FFFFFF" w:themeColor="background1"/>
              </w:rPr>
            </w:pPr>
          </w:p>
        </w:tc>
        <w:tc>
          <w:tcPr>
            <w:tcW w:w="9067" w:type="dxa"/>
            <w:gridSpan w:val="7"/>
            <w:tcBorders>
              <w:left w:val="single" w:sz="36" w:space="0" w:color="FFFFFF" w:themeColor="background1"/>
              <w:bottom w:val="single" w:sz="48" w:space="0" w:color="FFFFFF" w:themeColor="background1"/>
            </w:tcBorders>
            <w:shd w:val="clear" w:color="auto" w:fill="E7E6E6" w:themeFill="background2"/>
            <w:vAlign w:val="center"/>
          </w:tcPr>
          <w:p w14:paraId="6C103EDA" w14:textId="30AFF61C" w:rsidR="00234C24" w:rsidRPr="00B25399" w:rsidRDefault="00234C24" w:rsidP="00B25399">
            <w:pPr>
              <w:jc w:val="center"/>
              <w:rPr>
                <w:b/>
                <w:bCs/>
                <w:i/>
                <w:iCs/>
              </w:rPr>
            </w:pPr>
            <w:r w:rsidRPr="00B25399">
              <w:rPr>
                <w:i/>
                <w:iCs/>
              </w:rPr>
              <w:t>Volontaria Giurisdizione</w:t>
            </w:r>
          </w:p>
        </w:tc>
      </w:tr>
      <w:tr w:rsidR="00234C24" w:rsidRPr="00D13F83" w14:paraId="15DAD85F" w14:textId="77777777" w:rsidTr="51FB9B74">
        <w:tc>
          <w:tcPr>
            <w:tcW w:w="2268" w:type="dxa"/>
            <w:gridSpan w:val="3"/>
            <w:tcBorders>
              <w:top w:val="single" w:sz="48" w:space="0" w:color="FFFFFF" w:themeColor="background1"/>
              <w:bottom w:val="single" w:sz="48" w:space="0" w:color="FFFFFF" w:themeColor="background1"/>
              <w:right w:val="single" w:sz="36" w:space="0" w:color="FFFFFF" w:themeColor="background1"/>
            </w:tcBorders>
            <w:shd w:val="clear" w:color="auto" w:fill="FFD966" w:themeFill="accent4" w:themeFillTint="99"/>
            <w:vAlign w:val="center"/>
          </w:tcPr>
          <w:p w14:paraId="57884B3C" w14:textId="77777777" w:rsidR="00234C24" w:rsidRPr="00D13F83" w:rsidRDefault="00234C24" w:rsidP="0062639B">
            <w:pPr>
              <w:rPr>
                <w:b/>
                <w:bCs/>
              </w:rPr>
            </w:pPr>
            <w:r>
              <w:rPr>
                <w:b/>
                <w:bCs/>
              </w:rPr>
              <w:t>Per questo servizio…</w:t>
            </w:r>
          </w:p>
        </w:tc>
        <w:tc>
          <w:tcPr>
            <w:tcW w:w="1276" w:type="dxa"/>
            <w:gridSpan w:val="2"/>
            <w:tcBorders>
              <w:top w:val="single" w:sz="4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22BB2DCA" w14:textId="77777777" w:rsidR="00234C24" w:rsidRPr="006E51BA" w:rsidRDefault="00234C24" w:rsidP="0062639B">
            <w:pPr>
              <w:jc w:val="center"/>
            </w:pPr>
            <w:r>
              <w:rPr>
                <w:noProof/>
                <w:lang w:eastAsia="it-IT"/>
              </w:rPr>
              <w:drawing>
                <wp:inline distT="0" distB="0" distL="0" distR="0" wp14:anchorId="5FC91A9D" wp14:editId="410EF33E">
                  <wp:extent cx="612000" cy="612000"/>
                  <wp:effectExtent l="0" t="0" r="0" b="0"/>
                  <wp:docPr id="213" name="Elemento grafico 213" descr="Impiegat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mpiegato con riempimento a tinta unita"/>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12000" cy="612000"/>
                          </a:xfrm>
                          <a:prstGeom prst="rect">
                            <a:avLst/>
                          </a:prstGeom>
                        </pic:spPr>
                      </pic:pic>
                    </a:graphicData>
                  </a:graphic>
                </wp:inline>
              </w:drawing>
            </w:r>
          </w:p>
        </w:tc>
        <w:tc>
          <w:tcPr>
            <w:tcW w:w="2697" w:type="dxa"/>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01D874EE" w14:textId="77777777" w:rsidR="00234C24" w:rsidRPr="00447926" w:rsidRDefault="00234C24" w:rsidP="00311A17">
            <w:pPr>
              <w:jc w:val="both"/>
              <w:rPr>
                <w:i/>
                <w:iCs/>
              </w:rPr>
            </w:pPr>
            <w:r>
              <w:rPr>
                <w:i/>
                <w:iCs/>
              </w:rPr>
              <w:t>…</w:t>
            </w:r>
            <w:r w:rsidRPr="001467A1">
              <w:rPr>
                <w:b/>
                <w:bCs/>
                <w:i/>
                <w:iCs/>
                <w:u w:val="single"/>
              </w:rPr>
              <w:t xml:space="preserve">non </w:t>
            </w:r>
            <w:r w:rsidRPr="001467A1">
              <w:rPr>
                <w:b/>
                <w:bCs/>
                <w:i/>
                <w:iCs/>
              </w:rPr>
              <w:t>è</w:t>
            </w:r>
            <w:r w:rsidRPr="00447926">
              <w:rPr>
                <w:i/>
                <w:iCs/>
              </w:rPr>
              <w:t xml:space="preserve"> </w:t>
            </w:r>
            <w:r w:rsidRPr="007D06E9">
              <w:rPr>
                <w:b/>
                <w:bCs/>
                <w:i/>
                <w:iCs/>
              </w:rPr>
              <w:t xml:space="preserve">necessario </w:t>
            </w:r>
            <w:r w:rsidRPr="00447926">
              <w:rPr>
                <w:i/>
                <w:iCs/>
              </w:rPr>
              <w:t xml:space="preserve">farsi assistere da un avvocato. </w:t>
            </w:r>
          </w:p>
        </w:tc>
        <w:tc>
          <w:tcPr>
            <w:tcW w:w="1272" w:type="dxa"/>
            <w:tcBorders>
              <w:top w:val="single" w:sz="48" w:space="0" w:color="FFFFFF" w:themeColor="background1"/>
              <w:left w:val="single" w:sz="24" w:space="0" w:color="FFFFFF" w:themeColor="background1"/>
              <w:bottom w:val="single" w:sz="48" w:space="0" w:color="FFFFFF" w:themeColor="background1"/>
            </w:tcBorders>
            <w:shd w:val="clear" w:color="auto" w:fill="FFF2CC" w:themeFill="accent4" w:themeFillTint="33"/>
            <w:vAlign w:val="center"/>
          </w:tcPr>
          <w:p w14:paraId="680A7A11" w14:textId="77777777" w:rsidR="00234C24" w:rsidRPr="006E51BA" w:rsidRDefault="00234C24" w:rsidP="0062639B">
            <w:pPr>
              <w:jc w:val="center"/>
            </w:pPr>
            <w:r>
              <w:rPr>
                <w:noProof/>
                <w:lang w:eastAsia="it-IT"/>
              </w:rPr>
              <w:drawing>
                <wp:inline distT="0" distB="0" distL="0" distR="0" wp14:anchorId="7596752D" wp14:editId="281A2F84">
                  <wp:extent cx="612000" cy="612000"/>
                  <wp:effectExtent l="0" t="0" r="0" b="0"/>
                  <wp:docPr id="214" name="Elemento grafico 214" descr="Salvadanai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mento grafico 5" descr="Salvadanaio con riempimento a tinta unita"/>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12000" cy="612000"/>
                          </a:xfrm>
                          <a:prstGeom prst="rect">
                            <a:avLst/>
                          </a:prstGeom>
                        </pic:spPr>
                      </pic:pic>
                    </a:graphicData>
                  </a:graphic>
                </wp:inline>
              </w:drawing>
            </w:r>
          </w:p>
        </w:tc>
        <w:tc>
          <w:tcPr>
            <w:tcW w:w="2688" w:type="dxa"/>
            <w:gridSpan w:val="2"/>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74F9D370" w14:textId="77777777" w:rsidR="00234C24" w:rsidRPr="004E5D78" w:rsidRDefault="00234C24" w:rsidP="004E5D78">
            <w:pPr>
              <w:jc w:val="both"/>
              <w:rPr>
                <w:i/>
                <w:iCs/>
              </w:rPr>
            </w:pPr>
            <w:r w:rsidRPr="004E5D78">
              <w:rPr>
                <w:i/>
                <w:iCs/>
              </w:rPr>
              <w:t>Contributo unificato da € 98</w:t>
            </w:r>
          </w:p>
          <w:p w14:paraId="2F316ACC" w14:textId="77777777" w:rsidR="00234C24" w:rsidRPr="00447926" w:rsidRDefault="00234C24" w:rsidP="00067ED9">
            <w:pPr>
              <w:jc w:val="both"/>
              <w:rPr>
                <w:i/>
                <w:iCs/>
              </w:rPr>
            </w:pPr>
            <w:r w:rsidRPr="00067ED9">
              <w:rPr>
                <w:i/>
                <w:iCs/>
              </w:rPr>
              <w:t xml:space="preserve">Una marca da bollo da </w:t>
            </w:r>
            <w:r>
              <w:rPr>
                <w:i/>
                <w:iCs/>
              </w:rPr>
              <w:t xml:space="preserve">€ </w:t>
            </w:r>
            <w:r w:rsidRPr="00067ED9">
              <w:rPr>
                <w:i/>
                <w:iCs/>
              </w:rPr>
              <w:t>27.</w:t>
            </w:r>
            <w:r>
              <w:rPr>
                <w:i/>
                <w:iCs/>
              </w:rPr>
              <w:t xml:space="preserve"> </w:t>
            </w:r>
          </w:p>
        </w:tc>
      </w:tr>
      <w:tr w:rsidR="00234C24" w:rsidRPr="00D13F83" w14:paraId="18BB0CD1" w14:textId="77777777" w:rsidTr="51FB9B74">
        <w:tc>
          <w:tcPr>
            <w:tcW w:w="2268" w:type="dxa"/>
            <w:gridSpan w:val="3"/>
            <w:tcBorders>
              <w:top w:val="single" w:sz="18" w:space="0" w:color="FFFFFF" w:themeColor="background1"/>
              <w:bottom w:val="single" w:sz="48" w:space="0" w:color="FFFFFF" w:themeColor="background1"/>
              <w:right w:val="single" w:sz="36" w:space="0" w:color="FFFFFF" w:themeColor="background1"/>
            </w:tcBorders>
            <w:shd w:val="clear" w:color="auto" w:fill="C00000"/>
            <w:vAlign w:val="center"/>
          </w:tcPr>
          <w:p w14:paraId="07AB7A33" w14:textId="77777777" w:rsidR="00234C24" w:rsidRPr="00D13F83" w:rsidRDefault="00234C24" w:rsidP="0062639B">
            <w:pPr>
              <w:rPr>
                <w:b/>
                <w:bCs/>
              </w:rPr>
            </w:pPr>
            <w:r w:rsidRPr="00D13F83">
              <w:rPr>
                <w:b/>
                <w:bCs/>
              </w:rPr>
              <w:t xml:space="preserve">Il </w:t>
            </w:r>
            <w:r w:rsidRPr="00447926">
              <w:rPr>
                <w:b/>
                <w:bCs/>
              </w:rPr>
              <w:t>servizio in sintesi</w:t>
            </w:r>
          </w:p>
        </w:tc>
        <w:tc>
          <w:tcPr>
            <w:tcW w:w="7933" w:type="dxa"/>
            <w:gridSpan w:val="6"/>
            <w:tcBorders>
              <w:top w:val="single" w:sz="1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587BA728" w14:textId="77777777" w:rsidR="00234C24" w:rsidRPr="00823065" w:rsidRDefault="00234C24" w:rsidP="00823065">
            <w:pPr>
              <w:pStyle w:val="NormaleWeb"/>
              <w:spacing w:line="276" w:lineRule="auto"/>
              <w:jc w:val="both"/>
              <w:rPr>
                <w:rFonts w:ascii="Titillium Web" w:hAnsi="Titillium Web"/>
                <w:sz w:val="22"/>
                <w:szCs w:val="22"/>
              </w:rPr>
            </w:pPr>
            <w:r w:rsidRPr="00823065">
              <w:rPr>
                <w:rFonts w:ascii="Titillium Web" w:hAnsi="Titillium Web"/>
                <w:sz w:val="22"/>
                <w:szCs w:val="22"/>
              </w:rPr>
              <w:t xml:space="preserve">Chi stipula un contratto può prevedere che eventuali disaccordi tra i soggetti coinvolti siano risolti da uno o più arbitri “terzi”, senza portare la causa davanti al Tribunale. Gli arbitri vengono retribuiti per l’incarico e hanno il rimborso delle spese. </w:t>
            </w:r>
          </w:p>
          <w:p w14:paraId="1AC87EF4" w14:textId="77777777" w:rsidR="00234C24" w:rsidRPr="006E6D9D" w:rsidRDefault="00234C24" w:rsidP="00823065">
            <w:pPr>
              <w:spacing w:before="100" w:beforeAutospacing="1" w:after="100" w:afterAutospacing="1"/>
              <w:jc w:val="both"/>
              <w:textAlignment w:val="baseline"/>
              <w:rPr>
                <w:sz w:val="24"/>
                <w:szCs w:val="24"/>
              </w:rPr>
            </w:pPr>
            <w:r w:rsidRPr="00823065">
              <w:t>Sono gli stessi arbitri a indicare il compenso da ricevere e le spese da rimborsare: è però il Tribunale a valutare le richieste, che possono essere approvate o modificate dal Giudice.</w:t>
            </w:r>
            <w:r>
              <w:rPr>
                <w:sz w:val="24"/>
                <w:szCs w:val="24"/>
              </w:rPr>
              <w:t xml:space="preserve"> </w:t>
            </w:r>
          </w:p>
        </w:tc>
      </w:tr>
      <w:tr w:rsidR="00234C24" w:rsidRPr="00D13F83" w14:paraId="4AB7C369" w14:textId="77777777" w:rsidTr="51FB9B74">
        <w:tc>
          <w:tcPr>
            <w:tcW w:w="783" w:type="dxa"/>
            <w:vMerge w:val="restart"/>
            <w:tcBorders>
              <w:top w:val="single" w:sz="48" w:space="0" w:color="FFFFFF" w:themeColor="background1"/>
              <w:right w:val="single" w:sz="36" w:space="0" w:color="FFFFFF" w:themeColor="background1"/>
            </w:tcBorders>
            <w:shd w:val="clear" w:color="auto" w:fill="FFD966" w:themeFill="accent4" w:themeFillTint="99"/>
            <w:vAlign w:val="center"/>
          </w:tcPr>
          <w:p w14:paraId="5AE76DEA" w14:textId="77777777" w:rsidR="00234C24" w:rsidRPr="00D13F83" w:rsidRDefault="00234C24" w:rsidP="00447926">
            <w:r w:rsidRPr="00D13F83">
              <w:rPr>
                <w:noProof/>
                <w:lang w:eastAsia="it-IT"/>
              </w:rPr>
              <w:drawing>
                <wp:inline distT="0" distB="0" distL="0" distR="0" wp14:anchorId="0F9DB1A6" wp14:editId="2FB4E6DA">
                  <wp:extent cx="360000" cy="360000"/>
                  <wp:effectExtent l="0" t="0" r="0" b="0"/>
                  <wp:docPr id="215" name="Elemento grafico 215" descr="Dorso della mano con indice che punta verso destr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o grafico 4" descr="Dorso della mano con indice che punta verso destra con riempimento a tinta unita"/>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60000" cy="360000"/>
                          </a:xfrm>
                          <a:prstGeom prst="rect">
                            <a:avLst/>
                          </a:prstGeom>
                        </pic:spPr>
                      </pic:pic>
                    </a:graphicData>
                  </a:graphic>
                </wp:inline>
              </w:drawing>
            </w:r>
          </w:p>
        </w:tc>
        <w:tc>
          <w:tcPr>
            <w:tcW w:w="2052" w:type="dxa"/>
            <w:gridSpan w:val="3"/>
            <w:vMerge w:val="restart"/>
            <w:tcBorders>
              <w:top w:val="single" w:sz="48" w:space="0" w:color="FFFFFF" w:themeColor="background1"/>
              <w:left w:val="single" w:sz="36" w:space="0" w:color="FFFFFF" w:themeColor="background1"/>
              <w:right w:val="single" w:sz="36" w:space="0" w:color="C00000"/>
            </w:tcBorders>
            <w:shd w:val="clear" w:color="auto" w:fill="FFF2CC" w:themeFill="accent4" w:themeFillTint="33"/>
            <w:vAlign w:val="center"/>
          </w:tcPr>
          <w:p w14:paraId="7B70887D" w14:textId="77777777" w:rsidR="00234C24" w:rsidRPr="00D13F83" w:rsidRDefault="00234C24" w:rsidP="00447926">
            <w:pPr>
              <w:rPr>
                <w:i/>
                <w:iCs/>
              </w:rPr>
            </w:pPr>
            <w:r>
              <w:rPr>
                <w:i/>
                <w:iCs/>
              </w:rPr>
              <w:t>Chi può chiederla?</w:t>
            </w:r>
          </w:p>
        </w:tc>
        <w:tc>
          <w:tcPr>
            <w:tcW w:w="5103" w:type="dxa"/>
            <w:gridSpan w:val="4"/>
            <w:vMerge w:val="restart"/>
            <w:tcBorders>
              <w:top w:val="single" w:sz="48" w:space="0" w:color="FFFFFF" w:themeColor="background1"/>
              <w:left w:val="single" w:sz="36" w:space="0" w:color="C00000"/>
              <w:right w:val="single" w:sz="36" w:space="0" w:color="C00000"/>
            </w:tcBorders>
            <w:vAlign w:val="center"/>
          </w:tcPr>
          <w:p w14:paraId="2731257D" w14:textId="77777777" w:rsidR="00234C24" w:rsidRPr="00823065" w:rsidRDefault="00234C24" w:rsidP="00234C24">
            <w:pPr>
              <w:pStyle w:val="Paragrafoelenco"/>
              <w:numPr>
                <w:ilvl w:val="0"/>
                <w:numId w:val="49"/>
              </w:numPr>
              <w:jc w:val="both"/>
            </w:pPr>
            <w:r w:rsidRPr="00823065">
              <w:t xml:space="preserve">Gli arbitri che non hanno ottenuto dalle parti il pagamento spontaneo delle spese e degli onorari. </w:t>
            </w:r>
          </w:p>
        </w:tc>
        <w:tc>
          <w:tcPr>
            <w:tcW w:w="2263" w:type="dxa"/>
            <w:tcBorders>
              <w:top w:val="single" w:sz="48" w:space="0" w:color="FFFFFF" w:themeColor="background1"/>
              <w:left w:val="single" w:sz="36" w:space="0" w:color="C00000"/>
              <w:bottom w:val="single" w:sz="36" w:space="0" w:color="C00000"/>
            </w:tcBorders>
            <w:shd w:val="clear" w:color="auto" w:fill="E7E6E6" w:themeFill="background2"/>
            <w:vAlign w:val="center"/>
          </w:tcPr>
          <w:p w14:paraId="2377EC7A" w14:textId="77777777" w:rsidR="00234C24" w:rsidRPr="00D13F83" w:rsidRDefault="00234C24" w:rsidP="00447926">
            <w:r>
              <w:rPr>
                <w:i/>
                <w:iCs/>
              </w:rPr>
              <w:t>I riferimenti normativi</w:t>
            </w:r>
          </w:p>
        </w:tc>
      </w:tr>
      <w:tr w:rsidR="00234C24" w:rsidRPr="00D13F83" w14:paraId="02FD6F5E" w14:textId="77777777" w:rsidTr="51FB9B74">
        <w:tc>
          <w:tcPr>
            <w:tcW w:w="783" w:type="dxa"/>
            <w:vMerge/>
            <w:vAlign w:val="center"/>
          </w:tcPr>
          <w:p w14:paraId="06D06ABD" w14:textId="77777777" w:rsidR="00234C24" w:rsidRPr="00D13F83" w:rsidRDefault="00234C24" w:rsidP="00447926">
            <w:pPr>
              <w:rPr>
                <w:noProof/>
              </w:rPr>
            </w:pPr>
          </w:p>
        </w:tc>
        <w:tc>
          <w:tcPr>
            <w:tcW w:w="2052" w:type="dxa"/>
            <w:gridSpan w:val="3"/>
            <w:vMerge/>
            <w:vAlign w:val="center"/>
          </w:tcPr>
          <w:p w14:paraId="049B951A" w14:textId="77777777" w:rsidR="00234C24" w:rsidRDefault="00234C24" w:rsidP="00447926">
            <w:pPr>
              <w:rPr>
                <w:i/>
                <w:iCs/>
              </w:rPr>
            </w:pPr>
          </w:p>
        </w:tc>
        <w:tc>
          <w:tcPr>
            <w:tcW w:w="5103" w:type="dxa"/>
            <w:gridSpan w:val="4"/>
            <w:vMerge/>
            <w:vAlign w:val="center"/>
          </w:tcPr>
          <w:p w14:paraId="5FB3C203" w14:textId="77777777" w:rsidR="00234C24" w:rsidRDefault="00234C24" w:rsidP="00447926"/>
        </w:tc>
        <w:tc>
          <w:tcPr>
            <w:tcW w:w="2263" w:type="dxa"/>
            <w:tcBorders>
              <w:top w:val="single" w:sz="48" w:space="0" w:color="FFFFFF" w:themeColor="background1"/>
              <w:left w:val="single" w:sz="36" w:space="0" w:color="C00000"/>
              <w:bottom w:val="single" w:sz="36" w:space="0" w:color="FFFFFF" w:themeColor="background1"/>
            </w:tcBorders>
            <w:shd w:val="clear" w:color="auto" w:fill="FFF2CC" w:themeFill="accent4" w:themeFillTint="33"/>
            <w:vAlign w:val="center"/>
          </w:tcPr>
          <w:p w14:paraId="0E26D671" w14:textId="77777777" w:rsidR="00234C24" w:rsidRDefault="00234C24" w:rsidP="0049508C">
            <w:pPr>
              <w:jc w:val="both"/>
            </w:pPr>
            <w:r w:rsidRPr="00DA18FE">
              <w:t>Codice di Procedura Civile</w:t>
            </w:r>
            <w:r>
              <w:t>, articoli</w:t>
            </w:r>
            <w:r w:rsidRPr="00DA18FE">
              <w:t xml:space="preserve"> 810</w:t>
            </w:r>
            <w:r>
              <w:t xml:space="preserve">, </w:t>
            </w:r>
            <w:r w:rsidRPr="00DA18FE">
              <w:t>811</w:t>
            </w:r>
            <w:r>
              <w:t xml:space="preserve">, </w:t>
            </w:r>
            <w:r w:rsidRPr="00DA18FE">
              <w:t xml:space="preserve">814 </w:t>
            </w:r>
          </w:p>
        </w:tc>
      </w:tr>
      <w:tr w:rsidR="00234C24" w:rsidRPr="006E6D9D" w14:paraId="2D04C68A" w14:textId="77777777" w:rsidTr="51FB9B74">
        <w:tc>
          <w:tcPr>
            <w:tcW w:w="783" w:type="dxa"/>
            <w:tcBorders>
              <w:top w:val="single" w:sz="36" w:space="0" w:color="FFFFFF" w:themeColor="background1"/>
              <w:bottom w:val="single" w:sz="36" w:space="0" w:color="FFFFFF" w:themeColor="background1"/>
              <w:right w:val="single" w:sz="36" w:space="0" w:color="FFFFFF" w:themeColor="background1"/>
            </w:tcBorders>
            <w:shd w:val="clear" w:color="auto" w:fill="FFD966" w:themeFill="accent4" w:themeFillTint="99"/>
            <w:vAlign w:val="center"/>
          </w:tcPr>
          <w:p w14:paraId="4FA6131C" w14:textId="77777777" w:rsidR="00234C24" w:rsidRPr="00D13F83" w:rsidRDefault="00234C24" w:rsidP="0062639B">
            <w:pPr>
              <w:rPr>
                <w:noProof/>
              </w:rPr>
            </w:pPr>
            <w:r w:rsidRPr="00D13F83">
              <w:rPr>
                <w:noProof/>
                <w:lang w:eastAsia="it-IT"/>
              </w:rPr>
              <w:drawing>
                <wp:inline distT="0" distB="0" distL="0" distR="0" wp14:anchorId="4A08FFDA" wp14:editId="564C330C">
                  <wp:extent cx="360000" cy="360000"/>
                  <wp:effectExtent l="0" t="0" r="0" b="0"/>
                  <wp:docPr id="216" name="Elemento grafico 216" descr="Ingranaggi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descr="Ingranaggi con riempimento a tinta unita"/>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3137E83A" w14:textId="77777777" w:rsidR="00234C24" w:rsidRPr="00D13F83" w:rsidRDefault="00234C24" w:rsidP="0062639B">
            <w:pPr>
              <w:rPr>
                <w:i/>
                <w:iCs/>
              </w:rPr>
            </w:pPr>
            <w:r w:rsidRPr="00D13F83">
              <w:rPr>
                <w:i/>
                <w:iCs/>
              </w:rPr>
              <w:t>Come funziona?</w:t>
            </w:r>
          </w:p>
        </w:tc>
        <w:tc>
          <w:tcPr>
            <w:tcW w:w="7366" w:type="dxa"/>
            <w:gridSpan w:val="5"/>
            <w:tcBorders>
              <w:top w:val="single" w:sz="36" w:space="0" w:color="FFFFFF" w:themeColor="background1"/>
              <w:left w:val="single" w:sz="36" w:space="0" w:color="C00000"/>
              <w:bottom w:val="single" w:sz="36" w:space="0" w:color="FFFFFF" w:themeColor="background1"/>
            </w:tcBorders>
            <w:vAlign w:val="center"/>
          </w:tcPr>
          <w:p w14:paraId="48D4B563" w14:textId="77777777" w:rsidR="00234C24" w:rsidRPr="00823065" w:rsidRDefault="00234C24" w:rsidP="00B25399">
            <w:pPr>
              <w:pStyle w:val="Paragrafoelenco"/>
              <w:numPr>
                <w:ilvl w:val="0"/>
                <w:numId w:val="69"/>
              </w:numPr>
              <w:jc w:val="both"/>
            </w:pPr>
            <w:r w:rsidRPr="00823065">
              <w:t>Gli arbitri presentano una richiesta (“ricorso”) al Tribunale;</w:t>
            </w:r>
          </w:p>
          <w:p w14:paraId="233F7946" w14:textId="77777777" w:rsidR="00234C24" w:rsidRPr="00823065" w:rsidRDefault="00234C24" w:rsidP="00B25399">
            <w:pPr>
              <w:pStyle w:val="Paragrafoelenco"/>
              <w:numPr>
                <w:ilvl w:val="0"/>
                <w:numId w:val="69"/>
              </w:numPr>
              <w:jc w:val="both"/>
            </w:pPr>
            <w:r w:rsidRPr="00823065">
              <w:t>Il Presidente del Tribunale esamina la richiesta e può sentire le parti coinvolte</w:t>
            </w:r>
          </w:p>
          <w:p w14:paraId="551C31E5" w14:textId="77777777" w:rsidR="00234C24" w:rsidRPr="00823065" w:rsidRDefault="00234C24" w:rsidP="00B25399">
            <w:pPr>
              <w:pStyle w:val="Paragrafoelenco"/>
              <w:numPr>
                <w:ilvl w:val="0"/>
                <w:numId w:val="69"/>
              </w:numPr>
              <w:jc w:val="both"/>
            </w:pPr>
            <w:r w:rsidRPr="00823065">
              <w:t>Il Presidente decide sulla richiesta attraverso un decreto.</w:t>
            </w:r>
          </w:p>
          <w:p w14:paraId="35B2F243" w14:textId="77777777" w:rsidR="00234C24" w:rsidRPr="00823065" w:rsidRDefault="00234C24" w:rsidP="00B25399">
            <w:pPr>
              <w:pStyle w:val="Paragrafoelenco"/>
              <w:numPr>
                <w:ilvl w:val="0"/>
                <w:numId w:val="69"/>
              </w:numPr>
              <w:jc w:val="both"/>
            </w:pPr>
            <w:r w:rsidRPr="00823065">
              <w:t>È possibile opporsi alla decisione presentando un reclamo alla Corte di Appello.</w:t>
            </w:r>
          </w:p>
        </w:tc>
      </w:tr>
      <w:tr w:rsidR="00234C24" w:rsidRPr="00D13F83" w14:paraId="3471FAFC" w14:textId="77777777" w:rsidTr="51FB9B74">
        <w:tc>
          <w:tcPr>
            <w:tcW w:w="783" w:type="dxa"/>
            <w:tcBorders>
              <w:top w:val="single" w:sz="36" w:space="0" w:color="FFFFFF" w:themeColor="background1"/>
              <w:bottom w:val="single" w:sz="24" w:space="0" w:color="FFFFFF" w:themeColor="background1"/>
              <w:right w:val="single" w:sz="36" w:space="0" w:color="FFFFFF" w:themeColor="background1"/>
            </w:tcBorders>
            <w:shd w:val="clear" w:color="auto" w:fill="FFD966" w:themeFill="accent4" w:themeFillTint="99"/>
            <w:vAlign w:val="center"/>
          </w:tcPr>
          <w:p w14:paraId="2B415993" w14:textId="77777777" w:rsidR="00234C24" w:rsidRPr="00D13F83" w:rsidRDefault="00234C24" w:rsidP="0062639B">
            <w:r w:rsidRPr="00D13F83">
              <w:rPr>
                <w:noProof/>
                <w:lang w:eastAsia="it-IT"/>
              </w:rPr>
              <w:drawing>
                <wp:inline distT="0" distB="0" distL="0" distR="0" wp14:anchorId="444F3FEE" wp14:editId="2F546EDE">
                  <wp:extent cx="360000" cy="360000"/>
                  <wp:effectExtent l="0" t="0" r="0" b="0"/>
                  <wp:docPr id="217" name="Elemento grafico 217" descr="Elenco di controll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Elenco di controllo con riempimento a tinta unita"/>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05163426" w14:textId="77777777" w:rsidR="00234C24" w:rsidRPr="00D13F83" w:rsidRDefault="00234C24" w:rsidP="0062639B">
            <w:pPr>
              <w:rPr>
                <w:i/>
                <w:iCs/>
              </w:rPr>
            </w:pPr>
            <w:r w:rsidRPr="00D13F83">
              <w:rPr>
                <w:i/>
                <w:iCs/>
              </w:rPr>
              <w:t>Cosa occorre?</w:t>
            </w:r>
          </w:p>
        </w:tc>
        <w:tc>
          <w:tcPr>
            <w:tcW w:w="7366" w:type="dxa"/>
            <w:gridSpan w:val="5"/>
            <w:tcBorders>
              <w:top w:val="single" w:sz="36" w:space="0" w:color="FFFFFF" w:themeColor="background1"/>
              <w:left w:val="single" w:sz="36" w:space="0" w:color="C00000"/>
              <w:bottom w:val="single" w:sz="18" w:space="0" w:color="FFFFFF" w:themeColor="background1"/>
            </w:tcBorders>
            <w:vAlign w:val="center"/>
          </w:tcPr>
          <w:p w14:paraId="3FDB3DD1" w14:textId="77777777" w:rsidR="00234C24" w:rsidRPr="00B25399" w:rsidRDefault="00234C24" w:rsidP="00234C24">
            <w:pPr>
              <w:pStyle w:val="paragraph"/>
              <w:numPr>
                <w:ilvl w:val="0"/>
                <w:numId w:val="6"/>
              </w:numPr>
              <w:spacing w:before="0" w:beforeAutospacing="0" w:after="0" w:afterAutospacing="0" w:line="276" w:lineRule="auto"/>
              <w:jc w:val="both"/>
              <w:textAlignment w:val="baseline"/>
              <w:rPr>
                <w:rFonts w:ascii="Titillium Web" w:eastAsiaTheme="minorHAnsi" w:hAnsi="Titillium Web" w:cstheme="minorBidi"/>
                <w:lang w:eastAsia="en-US"/>
              </w:rPr>
            </w:pPr>
            <w:r w:rsidRPr="51FB9B74">
              <w:rPr>
                <w:rFonts w:ascii="Titillium Web" w:eastAsiaTheme="minorEastAsia" w:hAnsi="Titillium Web" w:cstheme="minorBidi"/>
                <w:lang w:eastAsia="en-US"/>
              </w:rPr>
              <w:t>Ricorso, che deve indicare la motivazione della richiesta</w:t>
            </w:r>
          </w:p>
          <w:p w14:paraId="58DF549D" w14:textId="77777777" w:rsidR="00234C24" w:rsidRPr="00B25399" w:rsidRDefault="00234C24" w:rsidP="00234C24">
            <w:pPr>
              <w:pStyle w:val="paragraph"/>
              <w:numPr>
                <w:ilvl w:val="0"/>
                <w:numId w:val="6"/>
              </w:numPr>
              <w:spacing w:before="0" w:beforeAutospacing="0" w:after="0" w:afterAutospacing="0" w:line="276" w:lineRule="auto"/>
              <w:jc w:val="both"/>
              <w:textAlignment w:val="baseline"/>
              <w:rPr>
                <w:rFonts w:ascii="Titillium Web" w:eastAsiaTheme="minorHAnsi" w:hAnsi="Titillium Web" w:cstheme="minorBidi"/>
                <w:lang w:eastAsia="en-US"/>
              </w:rPr>
            </w:pPr>
            <w:r w:rsidRPr="51FB9B74">
              <w:rPr>
                <w:rFonts w:ascii="Titillium Web" w:eastAsiaTheme="minorEastAsia" w:hAnsi="Titillium Web" w:cstheme="minorBidi"/>
                <w:lang w:eastAsia="en-US"/>
              </w:rPr>
              <w:t>Altri Documenti utili a supportare la richiesta</w:t>
            </w:r>
          </w:p>
          <w:p w14:paraId="0ABDF523" w14:textId="77777777" w:rsidR="00234C24" w:rsidRPr="00823065" w:rsidRDefault="00234C24" w:rsidP="00234C24">
            <w:pPr>
              <w:pStyle w:val="paragraph"/>
              <w:numPr>
                <w:ilvl w:val="0"/>
                <w:numId w:val="6"/>
              </w:numPr>
              <w:spacing w:before="0" w:after="0" w:line="276" w:lineRule="auto"/>
              <w:jc w:val="both"/>
              <w:textAlignment w:val="baseline"/>
              <w:rPr>
                <w:rFonts w:ascii="Titillium Web" w:hAnsi="Titillium Web"/>
                <w:sz w:val="22"/>
                <w:szCs w:val="22"/>
              </w:rPr>
            </w:pPr>
            <w:r w:rsidRPr="51FB9B74">
              <w:rPr>
                <w:rFonts w:ascii="Titillium Web" w:eastAsiaTheme="minorEastAsia" w:hAnsi="Titillium Web" w:cstheme="minorBidi"/>
                <w:lang w:eastAsia="en-US"/>
              </w:rPr>
              <w:t>Convenzione di arbitrato</w:t>
            </w:r>
          </w:p>
        </w:tc>
      </w:tr>
    </w:tbl>
    <w:p w14:paraId="756932A7" w14:textId="77777777" w:rsidR="00234C24" w:rsidRPr="00996DBA" w:rsidRDefault="00234C24" w:rsidP="00996DBA"/>
    <w:p w14:paraId="212E9C4C" w14:textId="5406B2A5" w:rsidR="00B25399" w:rsidRDefault="00B25399">
      <w:pPr>
        <w:spacing w:before="0" w:after="0" w:line="240" w:lineRule="auto"/>
      </w:pPr>
      <w:r>
        <w:br w:type="page"/>
      </w:r>
    </w:p>
    <w:p w14:paraId="20004F77" w14:textId="77777777" w:rsidR="00234C24" w:rsidRDefault="00234C24" w:rsidP="00996DBA"/>
    <w:tbl>
      <w:tblPr>
        <w:tblStyle w:val="Grigliatabel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
        <w:gridCol w:w="351"/>
        <w:gridCol w:w="1134"/>
        <w:gridCol w:w="567"/>
        <w:gridCol w:w="709"/>
        <w:gridCol w:w="2697"/>
        <w:gridCol w:w="1272"/>
        <w:gridCol w:w="425"/>
        <w:gridCol w:w="2263"/>
      </w:tblGrid>
      <w:tr w:rsidR="00234C24" w:rsidRPr="00D13F83" w14:paraId="0065C3E8" w14:textId="77777777" w:rsidTr="51FB9B74">
        <w:tc>
          <w:tcPr>
            <w:tcW w:w="1134" w:type="dxa"/>
            <w:gridSpan w:val="2"/>
            <w:vMerge w:val="restart"/>
            <w:tcBorders>
              <w:right w:val="single" w:sz="36" w:space="0" w:color="FFFFFF" w:themeColor="background1"/>
            </w:tcBorders>
            <w:shd w:val="clear" w:color="auto" w:fill="C00000"/>
            <w:vAlign w:val="center"/>
          </w:tcPr>
          <w:p w14:paraId="142ED047" w14:textId="77777777" w:rsidR="00234C24" w:rsidRPr="00447926" w:rsidRDefault="00234C24" w:rsidP="0062639B">
            <w:pPr>
              <w:rPr>
                <w:b/>
                <w:bCs/>
                <w:color w:val="FFFFFF" w:themeColor="background1"/>
              </w:rPr>
            </w:pPr>
            <w:r w:rsidRPr="00447926">
              <w:rPr>
                <w:b/>
                <w:bCs/>
                <w:color w:val="FFFFFF" w:themeColor="background1"/>
              </w:rPr>
              <w:t># scheda</w:t>
            </w:r>
          </w:p>
        </w:tc>
        <w:tc>
          <w:tcPr>
            <w:tcW w:w="9067" w:type="dxa"/>
            <w:gridSpan w:val="7"/>
            <w:tcBorders>
              <w:left w:val="single" w:sz="36" w:space="0" w:color="FFFFFF" w:themeColor="background1"/>
              <w:bottom w:val="single" w:sz="18" w:space="0" w:color="FFFFFF" w:themeColor="background1"/>
            </w:tcBorders>
            <w:shd w:val="clear" w:color="auto" w:fill="C00000"/>
            <w:vAlign w:val="center"/>
          </w:tcPr>
          <w:p w14:paraId="62F8DDE7" w14:textId="77777777" w:rsidR="00234C24" w:rsidRPr="00996DBA" w:rsidRDefault="00234C24" w:rsidP="004E5D78">
            <w:pPr>
              <w:pStyle w:val="Titolo2"/>
            </w:pPr>
            <w:bookmarkStart w:id="24" w:name="_Toc128654236"/>
            <w:r w:rsidRPr="004E5D78">
              <w:t>NOMINA INTERPRETE PER MUTO O SORDOMUTO</w:t>
            </w:r>
            <w:bookmarkEnd w:id="24"/>
          </w:p>
        </w:tc>
      </w:tr>
      <w:tr w:rsidR="00234C24" w:rsidRPr="00D13F83" w14:paraId="592CC64A" w14:textId="77777777" w:rsidTr="51FB9B74">
        <w:tc>
          <w:tcPr>
            <w:tcW w:w="1134" w:type="dxa"/>
            <w:gridSpan w:val="2"/>
            <w:vMerge/>
            <w:vAlign w:val="center"/>
          </w:tcPr>
          <w:p w14:paraId="5B195EB7" w14:textId="77777777" w:rsidR="00234C24" w:rsidRPr="00996DBA" w:rsidRDefault="00234C24" w:rsidP="0062639B">
            <w:pPr>
              <w:rPr>
                <w:color w:val="FFFFFF" w:themeColor="background1"/>
              </w:rPr>
            </w:pPr>
          </w:p>
        </w:tc>
        <w:tc>
          <w:tcPr>
            <w:tcW w:w="9067" w:type="dxa"/>
            <w:gridSpan w:val="7"/>
            <w:tcBorders>
              <w:left w:val="single" w:sz="36" w:space="0" w:color="FFFFFF" w:themeColor="background1"/>
              <w:bottom w:val="single" w:sz="48" w:space="0" w:color="FFFFFF" w:themeColor="background1"/>
            </w:tcBorders>
            <w:shd w:val="clear" w:color="auto" w:fill="E7E6E6" w:themeFill="background2"/>
            <w:vAlign w:val="center"/>
          </w:tcPr>
          <w:p w14:paraId="77537E9A" w14:textId="04E53A0F" w:rsidR="00234C24" w:rsidRPr="00B25399" w:rsidRDefault="00234C24" w:rsidP="00B25399">
            <w:pPr>
              <w:jc w:val="center"/>
              <w:rPr>
                <w:b/>
                <w:bCs/>
                <w:i/>
                <w:iCs/>
              </w:rPr>
            </w:pPr>
            <w:r w:rsidRPr="00B25399">
              <w:rPr>
                <w:i/>
                <w:iCs/>
              </w:rPr>
              <w:t>Volontaria Giurisdizione</w:t>
            </w:r>
          </w:p>
        </w:tc>
      </w:tr>
      <w:tr w:rsidR="00234C24" w:rsidRPr="00D13F83" w14:paraId="6DDF4C35" w14:textId="77777777" w:rsidTr="51FB9B74">
        <w:tc>
          <w:tcPr>
            <w:tcW w:w="2268" w:type="dxa"/>
            <w:gridSpan w:val="3"/>
            <w:tcBorders>
              <w:top w:val="single" w:sz="48" w:space="0" w:color="FFFFFF" w:themeColor="background1"/>
              <w:bottom w:val="single" w:sz="48" w:space="0" w:color="FFFFFF" w:themeColor="background1"/>
              <w:right w:val="single" w:sz="36" w:space="0" w:color="FFFFFF" w:themeColor="background1"/>
            </w:tcBorders>
            <w:shd w:val="clear" w:color="auto" w:fill="FFD966" w:themeFill="accent4" w:themeFillTint="99"/>
            <w:vAlign w:val="center"/>
          </w:tcPr>
          <w:p w14:paraId="25BFF7E6" w14:textId="77777777" w:rsidR="00234C24" w:rsidRPr="00D13F83" w:rsidRDefault="00234C24" w:rsidP="0062639B">
            <w:pPr>
              <w:rPr>
                <w:b/>
                <w:bCs/>
              </w:rPr>
            </w:pPr>
            <w:r>
              <w:rPr>
                <w:b/>
                <w:bCs/>
              </w:rPr>
              <w:t>Per questo servizio…</w:t>
            </w:r>
          </w:p>
        </w:tc>
        <w:tc>
          <w:tcPr>
            <w:tcW w:w="1276" w:type="dxa"/>
            <w:gridSpan w:val="2"/>
            <w:tcBorders>
              <w:top w:val="single" w:sz="4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5096056D" w14:textId="77777777" w:rsidR="00234C24" w:rsidRPr="006E51BA" w:rsidRDefault="00234C24" w:rsidP="0062639B">
            <w:pPr>
              <w:jc w:val="center"/>
            </w:pPr>
            <w:r>
              <w:rPr>
                <w:noProof/>
                <w:lang w:eastAsia="it-IT"/>
              </w:rPr>
              <w:drawing>
                <wp:inline distT="0" distB="0" distL="0" distR="0" wp14:anchorId="1D8FDCEB" wp14:editId="331AE948">
                  <wp:extent cx="612000" cy="612000"/>
                  <wp:effectExtent l="0" t="0" r="0" b="0"/>
                  <wp:docPr id="222" name="Elemento grafico 222" descr="Impiegat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mpiegato con riempimento a tinta unita"/>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12000" cy="612000"/>
                          </a:xfrm>
                          <a:prstGeom prst="rect">
                            <a:avLst/>
                          </a:prstGeom>
                        </pic:spPr>
                      </pic:pic>
                    </a:graphicData>
                  </a:graphic>
                </wp:inline>
              </w:drawing>
            </w:r>
          </w:p>
        </w:tc>
        <w:tc>
          <w:tcPr>
            <w:tcW w:w="2697" w:type="dxa"/>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265AFC64" w14:textId="77777777" w:rsidR="00234C24" w:rsidRPr="00447926" w:rsidRDefault="00234C24" w:rsidP="00311A17">
            <w:pPr>
              <w:jc w:val="both"/>
              <w:rPr>
                <w:i/>
                <w:iCs/>
              </w:rPr>
            </w:pPr>
            <w:r>
              <w:rPr>
                <w:i/>
                <w:iCs/>
              </w:rPr>
              <w:t>…</w:t>
            </w:r>
            <w:r w:rsidRPr="001467A1">
              <w:rPr>
                <w:b/>
                <w:bCs/>
                <w:i/>
                <w:iCs/>
                <w:u w:val="single"/>
              </w:rPr>
              <w:t xml:space="preserve">non </w:t>
            </w:r>
            <w:r w:rsidRPr="001467A1">
              <w:rPr>
                <w:b/>
                <w:bCs/>
                <w:i/>
                <w:iCs/>
              </w:rPr>
              <w:t>è</w:t>
            </w:r>
            <w:r w:rsidRPr="00447926">
              <w:rPr>
                <w:i/>
                <w:iCs/>
              </w:rPr>
              <w:t xml:space="preserve"> </w:t>
            </w:r>
            <w:r w:rsidRPr="007D06E9">
              <w:rPr>
                <w:b/>
                <w:bCs/>
                <w:i/>
                <w:iCs/>
              </w:rPr>
              <w:t xml:space="preserve">necessario </w:t>
            </w:r>
            <w:r w:rsidRPr="00447926">
              <w:rPr>
                <w:i/>
                <w:iCs/>
              </w:rPr>
              <w:t xml:space="preserve">farsi assistere da un avvocato. </w:t>
            </w:r>
          </w:p>
        </w:tc>
        <w:tc>
          <w:tcPr>
            <w:tcW w:w="1272" w:type="dxa"/>
            <w:tcBorders>
              <w:top w:val="single" w:sz="48" w:space="0" w:color="FFFFFF" w:themeColor="background1"/>
              <w:left w:val="single" w:sz="24" w:space="0" w:color="FFFFFF" w:themeColor="background1"/>
              <w:bottom w:val="single" w:sz="48" w:space="0" w:color="FFFFFF" w:themeColor="background1"/>
            </w:tcBorders>
            <w:shd w:val="clear" w:color="auto" w:fill="FFF2CC" w:themeFill="accent4" w:themeFillTint="33"/>
            <w:vAlign w:val="center"/>
          </w:tcPr>
          <w:p w14:paraId="0B916159" w14:textId="77777777" w:rsidR="00234C24" w:rsidRPr="006E51BA" w:rsidRDefault="00234C24" w:rsidP="0062639B">
            <w:pPr>
              <w:jc w:val="center"/>
            </w:pPr>
            <w:r>
              <w:rPr>
                <w:noProof/>
                <w:lang w:eastAsia="it-IT"/>
              </w:rPr>
              <w:drawing>
                <wp:inline distT="0" distB="0" distL="0" distR="0" wp14:anchorId="2A7434B1" wp14:editId="4716335B">
                  <wp:extent cx="612000" cy="612000"/>
                  <wp:effectExtent l="0" t="0" r="0" b="0"/>
                  <wp:docPr id="223" name="Elemento grafico 223" descr="Salvadanai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mento grafico 5" descr="Salvadanaio con riempimento a tinta unita"/>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12000" cy="612000"/>
                          </a:xfrm>
                          <a:prstGeom prst="rect">
                            <a:avLst/>
                          </a:prstGeom>
                        </pic:spPr>
                      </pic:pic>
                    </a:graphicData>
                  </a:graphic>
                </wp:inline>
              </w:drawing>
            </w:r>
          </w:p>
        </w:tc>
        <w:tc>
          <w:tcPr>
            <w:tcW w:w="2688" w:type="dxa"/>
            <w:gridSpan w:val="2"/>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63503EB7" w14:textId="77777777" w:rsidR="00234C24" w:rsidRPr="004E5D78" w:rsidRDefault="00234C24" w:rsidP="004E5D78">
            <w:pPr>
              <w:jc w:val="both"/>
              <w:rPr>
                <w:i/>
                <w:iCs/>
              </w:rPr>
            </w:pPr>
            <w:r w:rsidRPr="004E5D78">
              <w:rPr>
                <w:i/>
                <w:iCs/>
              </w:rPr>
              <w:t>Contributo unificato da € 98</w:t>
            </w:r>
          </w:p>
          <w:p w14:paraId="1882D2D7" w14:textId="77777777" w:rsidR="00234C24" w:rsidRPr="00447926" w:rsidRDefault="00234C24" w:rsidP="00067ED9">
            <w:pPr>
              <w:jc w:val="both"/>
              <w:rPr>
                <w:i/>
                <w:iCs/>
              </w:rPr>
            </w:pPr>
            <w:r w:rsidRPr="00067ED9">
              <w:rPr>
                <w:i/>
                <w:iCs/>
              </w:rPr>
              <w:t xml:space="preserve">Una marca da bollo da </w:t>
            </w:r>
            <w:r>
              <w:rPr>
                <w:i/>
                <w:iCs/>
              </w:rPr>
              <w:t xml:space="preserve">€ </w:t>
            </w:r>
            <w:r w:rsidRPr="00067ED9">
              <w:rPr>
                <w:i/>
                <w:iCs/>
              </w:rPr>
              <w:t>27</w:t>
            </w:r>
            <w:r>
              <w:rPr>
                <w:i/>
                <w:iCs/>
              </w:rPr>
              <w:t xml:space="preserve"> </w:t>
            </w:r>
          </w:p>
        </w:tc>
      </w:tr>
      <w:tr w:rsidR="00234C24" w:rsidRPr="00D13F83" w14:paraId="673B4CBE" w14:textId="77777777" w:rsidTr="51FB9B74">
        <w:tc>
          <w:tcPr>
            <w:tcW w:w="2268" w:type="dxa"/>
            <w:gridSpan w:val="3"/>
            <w:tcBorders>
              <w:top w:val="single" w:sz="18" w:space="0" w:color="FFFFFF" w:themeColor="background1"/>
              <w:bottom w:val="single" w:sz="48" w:space="0" w:color="FFFFFF" w:themeColor="background1"/>
              <w:right w:val="single" w:sz="36" w:space="0" w:color="FFFFFF" w:themeColor="background1"/>
            </w:tcBorders>
            <w:shd w:val="clear" w:color="auto" w:fill="C00000"/>
            <w:vAlign w:val="center"/>
          </w:tcPr>
          <w:p w14:paraId="2A7B7FBF" w14:textId="77777777" w:rsidR="00234C24" w:rsidRPr="00D13F83" w:rsidRDefault="00234C24" w:rsidP="0062639B">
            <w:pPr>
              <w:rPr>
                <w:b/>
                <w:bCs/>
              </w:rPr>
            </w:pPr>
            <w:r w:rsidRPr="00D13F83">
              <w:rPr>
                <w:b/>
                <w:bCs/>
              </w:rPr>
              <w:t xml:space="preserve">Il </w:t>
            </w:r>
            <w:r w:rsidRPr="00447926">
              <w:rPr>
                <w:b/>
                <w:bCs/>
              </w:rPr>
              <w:t>servizio in sintesi</w:t>
            </w:r>
          </w:p>
        </w:tc>
        <w:tc>
          <w:tcPr>
            <w:tcW w:w="7933" w:type="dxa"/>
            <w:gridSpan w:val="6"/>
            <w:tcBorders>
              <w:top w:val="single" w:sz="1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5EE08AD7" w14:textId="77777777" w:rsidR="00234C24" w:rsidRPr="00E254BA" w:rsidRDefault="00234C24" w:rsidP="006E6D9D">
            <w:pPr>
              <w:spacing w:before="100" w:beforeAutospacing="1" w:after="100" w:afterAutospacing="1"/>
              <w:jc w:val="both"/>
              <w:textAlignment w:val="baseline"/>
            </w:pPr>
            <w:r w:rsidRPr="00E254BA">
              <w:t>Quando una persona muta o sordomuta deve compiere un atto formale (</w:t>
            </w:r>
            <w:proofErr w:type="gramStart"/>
            <w:r w:rsidRPr="00E254BA">
              <w:t>come ad esempio</w:t>
            </w:r>
            <w:proofErr w:type="gramEnd"/>
            <w:r w:rsidRPr="00E254BA">
              <w:t xml:space="preserve"> un atto notarile) è possibile chiedere la nomina di un interprete della lingua dei segni.</w:t>
            </w:r>
          </w:p>
        </w:tc>
      </w:tr>
      <w:tr w:rsidR="00234C24" w:rsidRPr="00D13F83" w14:paraId="535E2E14" w14:textId="77777777" w:rsidTr="51FB9B74">
        <w:tc>
          <w:tcPr>
            <w:tcW w:w="783" w:type="dxa"/>
            <w:vMerge w:val="restart"/>
            <w:tcBorders>
              <w:top w:val="single" w:sz="48" w:space="0" w:color="FFFFFF" w:themeColor="background1"/>
              <w:right w:val="single" w:sz="36" w:space="0" w:color="FFFFFF" w:themeColor="background1"/>
            </w:tcBorders>
            <w:shd w:val="clear" w:color="auto" w:fill="FFD966" w:themeFill="accent4" w:themeFillTint="99"/>
            <w:vAlign w:val="center"/>
          </w:tcPr>
          <w:p w14:paraId="68FC11C7" w14:textId="77777777" w:rsidR="00234C24" w:rsidRPr="00D13F83" w:rsidRDefault="00234C24" w:rsidP="00447926">
            <w:r w:rsidRPr="00D13F83">
              <w:rPr>
                <w:noProof/>
                <w:lang w:eastAsia="it-IT"/>
              </w:rPr>
              <w:drawing>
                <wp:inline distT="0" distB="0" distL="0" distR="0" wp14:anchorId="39BD07B8" wp14:editId="23DDF9A2">
                  <wp:extent cx="360000" cy="360000"/>
                  <wp:effectExtent l="0" t="0" r="0" b="0"/>
                  <wp:docPr id="224" name="Elemento grafico 224" descr="Dorso della mano con indice che punta verso destr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o grafico 4" descr="Dorso della mano con indice che punta verso destra con riempimento a tinta unita"/>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60000" cy="360000"/>
                          </a:xfrm>
                          <a:prstGeom prst="rect">
                            <a:avLst/>
                          </a:prstGeom>
                        </pic:spPr>
                      </pic:pic>
                    </a:graphicData>
                  </a:graphic>
                </wp:inline>
              </w:drawing>
            </w:r>
          </w:p>
        </w:tc>
        <w:tc>
          <w:tcPr>
            <w:tcW w:w="2052" w:type="dxa"/>
            <w:gridSpan w:val="3"/>
            <w:vMerge w:val="restart"/>
            <w:tcBorders>
              <w:top w:val="single" w:sz="48" w:space="0" w:color="FFFFFF" w:themeColor="background1"/>
              <w:left w:val="single" w:sz="36" w:space="0" w:color="FFFFFF" w:themeColor="background1"/>
              <w:right w:val="single" w:sz="36" w:space="0" w:color="C00000"/>
            </w:tcBorders>
            <w:shd w:val="clear" w:color="auto" w:fill="FFF2CC" w:themeFill="accent4" w:themeFillTint="33"/>
            <w:vAlign w:val="center"/>
          </w:tcPr>
          <w:p w14:paraId="2942E9B1" w14:textId="77777777" w:rsidR="00234C24" w:rsidRPr="00D13F83" w:rsidRDefault="00234C24" w:rsidP="00447926">
            <w:pPr>
              <w:rPr>
                <w:i/>
                <w:iCs/>
              </w:rPr>
            </w:pPr>
            <w:r>
              <w:rPr>
                <w:i/>
                <w:iCs/>
              </w:rPr>
              <w:t>Chi può chiederla?</w:t>
            </w:r>
          </w:p>
        </w:tc>
        <w:tc>
          <w:tcPr>
            <w:tcW w:w="5103" w:type="dxa"/>
            <w:gridSpan w:val="4"/>
            <w:vMerge w:val="restart"/>
            <w:tcBorders>
              <w:top w:val="single" w:sz="48" w:space="0" w:color="FFFFFF" w:themeColor="background1"/>
              <w:left w:val="single" w:sz="36" w:space="0" w:color="C00000"/>
              <w:right w:val="single" w:sz="36" w:space="0" w:color="C00000"/>
            </w:tcBorders>
            <w:vAlign w:val="center"/>
          </w:tcPr>
          <w:p w14:paraId="070C0272" w14:textId="77777777" w:rsidR="00234C24" w:rsidRPr="00E254BA" w:rsidRDefault="00234C24" w:rsidP="00234C24">
            <w:pPr>
              <w:pStyle w:val="Paragrafoelenco"/>
              <w:numPr>
                <w:ilvl w:val="0"/>
                <w:numId w:val="50"/>
              </w:numPr>
              <w:jc w:val="both"/>
            </w:pPr>
            <w:r w:rsidRPr="00E254BA">
              <w:t>L’interessato</w:t>
            </w:r>
          </w:p>
          <w:p w14:paraId="72C68C67" w14:textId="77777777" w:rsidR="00234C24" w:rsidRPr="00042A38" w:rsidRDefault="00234C24" w:rsidP="00234C24">
            <w:pPr>
              <w:pStyle w:val="Paragrafoelenco"/>
              <w:numPr>
                <w:ilvl w:val="0"/>
                <w:numId w:val="50"/>
              </w:numPr>
              <w:jc w:val="both"/>
              <w:rPr>
                <w:i/>
                <w:iCs/>
                <w:sz w:val="24"/>
                <w:szCs w:val="24"/>
              </w:rPr>
            </w:pPr>
            <w:r w:rsidRPr="00E254BA">
              <w:t>Il notaio</w:t>
            </w:r>
          </w:p>
        </w:tc>
        <w:tc>
          <w:tcPr>
            <w:tcW w:w="2263" w:type="dxa"/>
            <w:tcBorders>
              <w:top w:val="single" w:sz="48" w:space="0" w:color="FFFFFF" w:themeColor="background1"/>
              <w:left w:val="single" w:sz="36" w:space="0" w:color="C00000"/>
              <w:bottom w:val="single" w:sz="36" w:space="0" w:color="C00000"/>
            </w:tcBorders>
            <w:shd w:val="clear" w:color="auto" w:fill="E7E6E6" w:themeFill="background2"/>
            <w:vAlign w:val="center"/>
          </w:tcPr>
          <w:p w14:paraId="46054613" w14:textId="77777777" w:rsidR="00234C24" w:rsidRPr="00D13F83" w:rsidRDefault="00234C24" w:rsidP="00447926">
            <w:r>
              <w:rPr>
                <w:i/>
                <w:iCs/>
              </w:rPr>
              <w:t>I riferimenti normativi</w:t>
            </w:r>
          </w:p>
        </w:tc>
      </w:tr>
      <w:tr w:rsidR="00234C24" w:rsidRPr="00042A38" w14:paraId="01CA5241" w14:textId="77777777" w:rsidTr="51FB9B74">
        <w:tc>
          <w:tcPr>
            <w:tcW w:w="783" w:type="dxa"/>
            <w:vMerge/>
            <w:vAlign w:val="center"/>
          </w:tcPr>
          <w:p w14:paraId="5F1A93AC" w14:textId="77777777" w:rsidR="00234C24" w:rsidRPr="00D13F83" w:rsidRDefault="00234C24" w:rsidP="00447926">
            <w:pPr>
              <w:rPr>
                <w:noProof/>
              </w:rPr>
            </w:pPr>
          </w:p>
        </w:tc>
        <w:tc>
          <w:tcPr>
            <w:tcW w:w="2052" w:type="dxa"/>
            <w:gridSpan w:val="3"/>
            <w:vMerge/>
            <w:vAlign w:val="center"/>
          </w:tcPr>
          <w:p w14:paraId="19A02898" w14:textId="77777777" w:rsidR="00234C24" w:rsidRDefault="00234C24" w:rsidP="00447926">
            <w:pPr>
              <w:rPr>
                <w:i/>
                <w:iCs/>
              </w:rPr>
            </w:pPr>
          </w:p>
        </w:tc>
        <w:tc>
          <w:tcPr>
            <w:tcW w:w="5103" w:type="dxa"/>
            <w:gridSpan w:val="4"/>
            <w:vMerge/>
            <w:vAlign w:val="center"/>
          </w:tcPr>
          <w:p w14:paraId="30421368" w14:textId="77777777" w:rsidR="00234C24" w:rsidRDefault="00234C24" w:rsidP="00447926"/>
        </w:tc>
        <w:tc>
          <w:tcPr>
            <w:tcW w:w="2263" w:type="dxa"/>
            <w:tcBorders>
              <w:top w:val="single" w:sz="48" w:space="0" w:color="FFFFFF" w:themeColor="background1"/>
              <w:left w:val="single" w:sz="36" w:space="0" w:color="C00000"/>
              <w:bottom w:val="single" w:sz="36" w:space="0" w:color="FFFFFF" w:themeColor="background1"/>
            </w:tcBorders>
            <w:shd w:val="clear" w:color="auto" w:fill="FFF2CC" w:themeFill="accent4" w:themeFillTint="33"/>
            <w:vAlign w:val="center"/>
          </w:tcPr>
          <w:p w14:paraId="71EF3B7E" w14:textId="77777777" w:rsidR="00234C24" w:rsidRPr="00042A38" w:rsidRDefault="00234C24" w:rsidP="00DC0C17">
            <w:pPr>
              <w:jc w:val="both"/>
              <w:rPr>
                <w:lang w:val="en-US"/>
              </w:rPr>
            </w:pPr>
            <w:proofErr w:type="spellStart"/>
            <w:r w:rsidRPr="00042A38">
              <w:rPr>
                <w:lang w:val="en-US"/>
              </w:rPr>
              <w:t>Legge</w:t>
            </w:r>
            <w:proofErr w:type="spellEnd"/>
            <w:r w:rsidRPr="00042A38">
              <w:rPr>
                <w:lang w:val="en-US"/>
              </w:rPr>
              <w:t xml:space="preserve"> 89/1913 </w:t>
            </w:r>
            <w:proofErr w:type="spellStart"/>
            <w:r w:rsidRPr="00042A38">
              <w:rPr>
                <w:lang w:val="en-US"/>
              </w:rPr>
              <w:t>Art</w:t>
            </w:r>
            <w:r>
              <w:rPr>
                <w:lang w:val="en-US"/>
              </w:rPr>
              <w:t>icoli</w:t>
            </w:r>
            <w:proofErr w:type="spellEnd"/>
            <w:r>
              <w:rPr>
                <w:lang w:val="en-US"/>
              </w:rPr>
              <w:t xml:space="preserve"> 56 e 57 </w:t>
            </w:r>
          </w:p>
        </w:tc>
      </w:tr>
      <w:tr w:rsidR="00234C24" w:rsidRPr="006E6D9D" w14:paraId="252701B0" w14:textId="77777777" w:rsidTr="51FB9B74">
        <w:tc>
          <w:tcPr>
            <w:tcW w:w="783" w:type="dxa"/>
            <w:tcBorders>
              <w:top w:val="single" w:sz="36" w:space="0" w:color="FFFFFF" w:themeColor="background1"/>
              <w:bottom w:val="single" w:sz="36" w:space="0" w:color="FFFFFF" w:themeColor="background1"/>
              <w:right w:val="single" w:sz="36" w:space="0" w:color="FFFFFF" w:themeColor="background1"/>
            </w:tcBorders>
            <w:shd w:val="clear" w:color="auto" w:fill="FFD966" w:themeFill="accent4" w:themeFillTint="99"/>
            <w:vAlign w:val="center"/>
          </w:tcPr>
          <w:p w14:paraId="49C2364B" w14:textId="77777777" w:rsidR="00234C24" w:rsidRPr="00D13F83" w:rsidRDefault="00234C24" w:rsidP="0062639B">
            <w:pPr>
              <w:rPr>
                <w:noProof/>
              </w:rPr>
            </w:pPr>
            <w:r w:rsidRPr="00D13F83">
              <w:rPr>
                <w:noProof/>
                <w:lang w:eastAsia="it-IT"/>
              </w:rPr>
              <w:drawing>
                <wp:inline distT="0" distB="0" distL="0" distR="0" wp14:anchorId="15BE82E3" wp14:editId="48AFF96F">
                  <wp:extent cx="360000" cy="360000"/>
                  <wp:effectExtent l="0" t="0" r="0" b="0"/>
                  <wp:docPr id="225" name="Elemento grafico 225" descr="Ingranaggi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descr="Ingranaggi con riempimento a tinta unita"/>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3AA9BB4F" w14:textId="77777777" w:rsidR="00234C24" w:rsidRPr="00D13F83" w:rsidRDefault="00234C24" w:rsidP="0062639B">
            <w:pPr>
              <w:rPr>
                <w:i/>
                <w:iCs/>
              </w:rPr>
            </w:pPr>
            <w:r w:rsidRPr="00D13F83">
              <w:rPr>
                <w:i/>
                <w:iCs/>
              </w:rPr>
              <w:t>Come funziona?</w:t>
            </w:r>
          </w:p>
        </w:tc>
        <w:tc>
          <w:tcPr>
            <w:tcW w:w="7366" w:type="dxa"/>
            <w:gridSpan w:val="5"/>
            <w:tcBorders>
              <w:top w:val="single" w:sz="36" w:space="0" w:color="FFFFFF" w:themeColor="background1"/>
              <w:left w:val="single" w:sz="36" w:space="0" w:color="C00000"/>
              <w:bottom w:val="single" w:sz="36" w:space="0" w:color="FFFFFF" w:themeColor="background1"/>
            </w:tcBorders>
            <w:vAlign w:val="center"/>
          </w:tcPr>
          <w:p w14:paraId="2ECFFB7A" w14:textId="77777777" w:rsidR="00B25399" w:rsidRDefault="00234C24" w:rsidP="00B25399">
            <w:pPr>
              <w:pStyle w:val="Paragrafoelenco"/>
              <w:numPr>
                <w:ilvl w:val="0"/>
                <w:numId w:val="70"/>
              </w:numPr>
              <w:jc w:val="both"/>
            </w:pPr>
            <w:r w:rsidRPr="00E254BA">
              <w:t>La richiesta va presentata al Presidente del Tribunale competente nel luogo di residenza della persona (o sulla sede del notaio);</w:t>
            </w:r>
          </w:p>
          <w:p w14:paraId="3869959A" w14:textId="77777777" w:rsidR="00B25399" w:rsidRDefault="00234C24" w:rsidP="00B25399">
            <w:pPr>
              <w:pStyle w:val="Paragrafoelenco"/>
              <w:numPr>
                <w:ilvl w:val="0"/>
                <w:numId w:val="70"/>
              </w:numPr>
              <w:jc w:val="both"/>
            </w:pPr>
            <w:r w:rsidRPr="00E254BA">
              <w:t>Il Giudice esamina la richiesta, che può già aver indicato una persona capace di intendere e farsi intendere con segni e gesti;</w:t>
            </w:r>
          </w:p>
          <w:p w14:paraId="2A47F24B" w14:textId="37970A0E" w:rsidR="00234C24" w:rsidRPr="00E254BA" w:rsidRDefault="00234C24" w:rsidP="00B25399">
            <w:pPr>
              <w:pStyle w:val="Paragrafoelenco"/>
              <w:numPr>
                <w:ilvl w:val="0"/>
                <w:numId w:val="70"/>
              </w:numPr>
              <w:jc w:val="both"/>
            </w:pPr>
            <w:r w:rsidRPr="00B25399">
              <w:rPr>
                <w:i/>
                <w:iCs/>
              </w:rPr>
              <w:t>Se il Giudice accetta la richiesta,</w:t>
            </w:r>
            <w:r w:rsidRPr="00E254BA">
              <w:t xml:space="preserve"> provvede a nominare un interprete.</w:t>
            </w:r>
          </w:p>
        </w:tc>
      </w:tr>
      <w:tr w:rsidR="00234C24" w:rsidRPr="00D13F83" w14:paraId="7D6A359F" w14:textId="77777777" w:rsidTr="51FB9B74">
        <w:tc>
          <w:tcPr>
            <w:tcW w:w="783" w:type="dxa"/>
            <w:tcBorders>
              <w:top w:val="single" w:sz="36" w:space="0" w:color="FFFFFF" w:themeColor="background1"/>
              <w:bottom w:val="single" w:sz="24" w:space="0" w:color="FFFFFF" w:themeColor="background1"/>
              <w:right w:val="single" w:sz="36" w:space="0" w:color="FFFFFF" w:themeColor="background1"/>
            </w:tcBorders>
            <w:shd w:val="clear" w:color="auto" w:fill="FFD966" w:themeFill="accent4" w:themeFillTint="99"/>
            <w:vAlign w:val="center"/>
          </w:tcPr>
          <w:p w14:paraId="647879A1" w14:textId="77777777" w:rsidR="00234C24" w:rsidRPr="00D13F83" w:rsidRDefault="00234C24" w:rsidP="0062639B">
            <w:r w:rsidRPr="00D13F83">
              <w:rPr>
                <w:noProof/>
                <w:lang w:eastAsia="it-IT"/>
              </w:rPr>
              <w:drawing>
                <wp:inline distT="0" distB="0" distL="0" distR="0" wp14:anchorId="2200EF4B" wp14:editId="18E8CD2A">
                  <wp:extent cx="360000" cy="360000"/>
                  <wp:effectExtent l="0" t="0" r="0" b="0"/>
                  <wp:docPr id="226" name="Elemento grafico 226" descr="Elenco di controll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Elenco di controllo con riempimento a tinta unita"/>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7CDEF445" w14:textId="77777777" w:rsidR="00234C24" w:rsidRPr="00D13F83" w:rsidRDefault="00234C24" w:rsidP="0062639B">
            <w:pPr>
              <w:rPr>
                <w:i/>
                <w:iCs/>
              </w:rPr>
            </w:pPr>
            <w:r w:rsidRPr="00D13F83">
              <w:rPr>
                <w:i/>
                <w:iCs/>
              </w:rPr>
              <w:t>Cosa occorre?</w:t>
            </w:r>
          </w:p>
        </w:tc>
        <w:tc>
          <w:tcPr>
            <w:tcW w:w="7366" w:type="dxa"/>
            <w:gridSpan w:val="5"/>
            <w:tcBorders>
              <w:top w:val="single" w:sz="36" w:space="0" w:color="FFFFFF" w:themeColor="background1"/>
              <w:left w:val="single" w:sz="36" w:space="0" w:color="C00000"/>
              <w:bottom w:val="single" w:sz="18" w:space="0" w:color="FFFFFF" w:themeColor="background1"/>
            </w:tcBorders>
            <w:vAlign w:val="center"/>
          </w:tcPr>
          <w:p w14:paraId="104DF2A8" w14:textId="77777777" w:rsidR="00234C24" w:rsidRPr="00B25399" w:rsidRDefault="00234C24" w:rsidP="00234C24">
            <w:pPr>
              <w:pStyle w:val="paragraph"/>
              <w:numPr>
                <w:ilvl w:val="0"/>
                <w:numId w:val="6"/>
              </w:numPr>
              <w:spacing w:before="0" w:beforeAutospacing="0" w:after="0" w:afterAutospacing="0" w:line="276" w:lineRule="auto"/>
              <w:jc w:val="both"/>
              <w:textAlignment w:val="baseline"/>
              <w:rPr>
                <w:rFonts w:ascii="Titillium Web" w:eastAsiaTheme="minorHAnsi" w:hAnsi="Titillium Web" w:cstheme="minorBidi"/>
                <w:lang w:eastAsia="en-US"/>
              </w:rPr>
            </w:pPr>
            <w:r w:rsidRPr="51FB9B74">
              <w:rPr>
                <w:rFonts w:ascii="Titillium Web" w:eastAsiaTheme="minorEastAsia" w:hAnsi="Titillium Web" w:cstheme="minorBidi"/>
                <w:lang w:eastAsia="en-US"/>
              </w:rPr>
              <w:t>Richiesta (“ricorso”) con nome, cognome e residenza della persona muta o sordomuta ed eventualmente l’indicazione di una persona che può svolgere il ruolo di interprete.</w:t>
            </w:r>
          </w:p>
          <w:p w14:paraId="1962C69D" w14:textId="77777777" w:rsidR="00234C24" w:rsidRPr="00E254BA" w:rsidRDefault="00234C24" w:rsidP="00234C24">
            <w:pPr>
              <w:pStyle w:val="paragraph"/>
              <w:numPr>
                <w:ilvl w:val="0"/>
                <w:numId w:val="6"/>
              </w:numPr>
              <w:spacing w:before="0" w:beforeAutospacing="0" w:after="0" w:afterAutospacing="0" w:line="276" w:lineRule="auto"/>
              <w:jc w:val="both"/>
              <w:textAlignment w:val="baseline"/>
              <w:rPr>
                <w:sz w:val="22"/>
                <w:szCs w:val="22"/>
              </w:rPr>
            </w:pPr>
            <w:r w:rsidRPr="51FB9B74">
              <w:rPr>
                <w:rFonts w:ascii="Titillium Web" w:eastAsiaTheme="minorEastAsia" w:hAnsi="Titillium Web" w:cstheme="minorBidi"/>
                <w:lang w:eastAsia="en-US"/>
              </w:rPr>
              <w:t>Certificazione medica</w:t>
            </w:r>
            <w:r w:rsidRPr="51FB9B74">
              <w:rPr>
                <w:rStyle w:val="normaltextrun"/>
                <w:sz w:val="22"/>
                <w:szCs w:val="22"/>
              </w:rPr>
              <w:t xml:space="preserve"> </w:t>
            </w:r>
          </w:p>
        </w:tc>
      </w:tr>
    </w:tbl>
    <w:p w14:paraId="43EBEF57" w14:textId="2499CD6F" w:rsidR="00B25399" w:rsidRDefault="00B25399" w:rsidP="00996DBA"/>
    <w:p w14:paraId="3B6AF490" w14:textId="77777777" w:rsidR="00B25399" w:rsidRDefault="00B25399">
      <w:pPr>
        <w:spacing w:before="0" w:after="0" w:line="240" w:lineRule="auto"/>
      </w:pPr>
      <w:r>
        <w:br w:type="page"/>
      </w:r>
    </w:p>
    <w:p w14:paraId="125366C2" w14:textId="77777777" w:rsidR="00234C24" w:rsidRDefault="00234C24" w:rsidP="00996DBA"/>
    <w:tbl>
      <w:tblPr>
        <w:tblStyle w:val="Grigliatabel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
        <w:gridCol w:w="351"/>
        <w:gridCol w:w="1134"/>
        <w:gridCol w:w="567"/>
        <w:gridCol w:w="709"/>
        <w:gridCol w:w="2697"/>
        <w:gridCol w:w="1272"/>
        <w:gridCol w:w="425"/>
        <w:gridCol w:w="2263"/>
      </w:tblGrid>
      <w:tr w:rsidR="00234C24" w:rsidRPr="00D13F83" w14:paraId="7EC0D5D0" w14:textId="77777777" w:rsidTr="51FB9B74">
        <w:tc>
          <w:tcPr>
            <w:tcW w:w="1134" w:type="dxa"/>
            <w:gridSpan w:val="2"/>
            <w:vMerge w:val="restart"/>
            <w:tcBorders>
              <w:right w:val="single" w:sz="36" w:space="0" w:color="FFFFFF" w:themeColor="background1"/>
            </w:tcBorders>
            <w:shd w:val="clear" w:color="auto" w:fill="C00000"/>
            <w:vAlign w:val="center"/>
          </w:tcPr>
          <w:p w14:paraId="4D49B159" w14:textId="77777777" w:rsidR="00234C24" w:rsidRPr="00447926" w:rsidRDefault="00234C24" w:rsidP="0062639B">
            <w:pPr>
              <w:rPr>
                <w:b/>
                <w:bCs/>
                <w:color w:val="FFFFFF" w:themeColor="background1"/>
              </w:rPr>
            </w:pPr>
            <w:r w:rsidRPr="00447926">
              <w:rPr>
                <w:b/>
                <w:bCs/>
                <w:color w:val="FFFFFF" w:themeColor="background1"/>
              </w:rPr>
              <w:t># scheda</w:t>
            </w:r>
          </w:p>
        </w:tc>
        <w:tc>
          <w:tcPr>
            <w:tcW w:w="9067" w:type="dxa"/>
            <w:gridSpan w:val="7"/>
            <w:tcBorders>
              <w:left w:val="single" w:sz="36" w:space="0" w:color="FFFFFF" w:themeColor="background1"/>
              <w:bottom w:val="single" w:sz="18" w:space="0" w:color="FFFFFF" w:themeColor="background1"/>
            </w:tcBorders>
            <w:shd w:val="clear" w:color="auto" w:fill="C00000"/>
            <w:vAlign w:val="center"/>
          </w:tcPr>
          <w:p w14:paraId="1F258DE2" w14:textId="77777777" w:rsidR="00234C24" w:rsidRPr="00996DBA" w:rsidRDefault="00234C24" w:rsidP="00447926">
            <w:pPr>
              <w:pStyle w:val="Titolo2"/>
            </w:pPr>
            <w:bookmarkStart w:id="25" w:name="_Toc128654237"/>
            <w:r w:rsidRPr="00D01D7F">
              <w:t>NOTIFICAZIONE PER PUBBLICI PROCLAMI</w:t>
            </w:r>
            <w:bookmarkEnd w:id="25"/>
          </w:p>
        </w:tc>
      </w:tr>
      <w:tr w:rsidR="00234C24" w:rsidRPr="00D13F83" w14:paraId="44E7CEE8" w14:textId="77777777" w:rsidTr="51FB9B74">
        <w:tc>
          <w:tcPr>
            <w:tcW w:w="1134" w:type="dxa"/>
            <w:gridSpan w:val="2"/>
            <w:vMerge/>
            <w:vAlign w:val="center"/>
          </w:tcPr>
          <w:p w14:paraId="46D78E0A" w14:textId="77777777" w:rsidR="00234C24" w:rsidRPr="00996DBA" w:rsidRDefault="00234C24" w:rsidP="0062639B">
            <w:pPr>
              <w:rPr>
                <w:color w:val="FFFFFF" w:themeColor="background1"/>
              </w:rPr>
            </w:pPr>
          </w:p>
        </w:tc>
        <w:tc>
          <w:tcPr>
            <w:tcW w:w="9067" w:type="dxa"/>
            <w:gridSpan w:val="7"/>
            <w:tcBorders>
              <w:left w:val="single" w:sz="36" w:space="0" w:color="FFFFFF" w:themeColor="background1"/>
              <w:bottom w:val="single" w:sz="48" w:space="0" w:color="FFFFFF" w:themeColor="background1"/>
            </w:tcBorders>
            <w:shd w:val="clear" w:color="auto" w:fill="E7E6E6" w:themeFill="background2"/>
            <w:vAlign w:val="center"/>
          </w:tcPr>
          <w:p w14:paraId="5670EAAD" w14:textId="24026CCC" w:rsidR="00234C24" w:rsidRPr="00B25399" w:rsidRDefault="00234C24" w:rsidP="00B25399">
            <w:pPr>
              <w:jc w:val="center"/>
              <w:rPr>
                <w:b/>
                <w:bCs/>
                <w:i/>
                <w:iCs/>
              </w:rPr>
            </w:pPr>
            <w:r w:rsidRPr="00B25399">
              <w:rPr>
                <w:i/>
                <w:iCs/>
              </w:rPr>
              <w:t>Volontaria Giurisdizione</w:t>
            </w:r>
          </w:p>
        </w:tc>
      </w:tr>
      <w:tr w:rsidR="00234C24" w:rsidRPr="00D13F83" w14:paraId="5789BEB4" w14:textId="77777777" w:rsidTr="51FB9B74">
        <w:tc>
          <w:tcPr>
            <w:tcW w:w="2268" w:type="dxa"/>
            <w:gridSpan w:val="3"/>
            <w:tcBorders>
              <w:top w:val="single" w:sz="48" w:space="0" w:color="FFFFFF" w:themeColor="background1"/>
              <w:bottom w:val="single" w:sz="48" w:space="0" w:color="FFFFFF" w:themeColor="background1"/>
              <w:right w:val="single" w:sz="36" w:space="0" w:color="FFFFFF" w:themeColor="background1"/>
            </w:tcBorders>
            <w:shd w:val="clear" w:color="auto" w:fill="FFD966" w:themeFill="accent4" w:themeFillTint="99"/>
            <w:vAlign w:val="center"/>
          </w:tcPr>
          <w:p w14:paraId="0BF96EE1" w14:textId="77777777" w:rsidR="00234C24" w:rsidRPr="00D13F83" w:rsidRDefault="00234C24" w:rsidP="0062639B">
            <w:pPr>
              <w:rPr>
                <w:b/>
                <w:bCs/>
              </w:rPr>
            </w:pPr>
            <w:r>
              <w:rPr>
                <w:b/>
                <w:bCs/>
              </w:rPr>
              <w:t>Per questo servizio…</w:t>
            </w:r>
          </w:p>
        </w:tc>
        <w:tc>
          <w:tcPr>
            <w:tcW w:w="1276" w:type="dxa"/>
            <w:gridSpan w:val="2"/>
            <w:tcBorders>
              <w:top w:val="single" w:sz="4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7B1F63FC" w14:textId="77777777" w:rsidR="00234C24" w:rsidRPr="006E51BA" w:rsidRDefault="00234C24" w:rsidP="0062639B">
            <w:pPr>
              <w:jc w:val="center"/>
            </w:pPr>
            <w:r>
              <w:rPr>
                <w:noProof/>
                <w:lang w:eastAsia="it-IT"/>
              </w:rPr>
              <w:drawing>
                <wp:inline distT="0" distB="0" distL="0" distR="0" wp14:anchorId="7F540266" wp14:editId="54ECFA7D">
                  <wp:extent cx="612000" cy="612000"/>
                  <wp:effectExtent l="0" t="0" r="0" b="0"/>
                  <wp:docPr id="231" name="Elemento grafico 231" descr="Impiegat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mpiegato con riempimento a tinta unita"/>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12000" cy="612000"/>
                          </a:xfrm>
                          <a:prstGeom prst="rect">
                            <a:avLst/>
                          </a:prstGeom>
                        </pic:spPr>
                      </pic:pic>
                    </a:graphicData>
                  </a:graphic>
                </wp:inline>
              </w:drawing>
            </w:r>
          </w:p>
        </w:tc>
        <w:tc>
          <w:tcPr>
            <w:tcW w:w="2697" w:type="dxa"/>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7E4BA7DD" w14:textId="77777777" w:rsidR="00234C24" w:rsidRPr="00447926" w:rsidRDefault="00234C24" w:rsidP="00311A17">
            <w:pPr>
              <w:jc w:val="both"/>
              <w:rPr>
                <w:i/>
                <w:iCs/>
              </w:rPr>
            </w:pPr>
            <w:r>
              <w:rPr>
                <w:i/>
                <w:iCs/>
              </w:rPr>
              <w:t>…</w:t>
            </w:r>
            <w:r w:rsidRPr="00C86D0C">
              <w:rPr>
                <w:b/>
                <w:bCs/>
                <w:i/>
                <w:iCs/>
                <w:u w:val="single"/>
              </w:rPr>
              <w:t>non</w:t>
            </w:r>
            <w:r w:rsidRPr="00C86D0C">
              <w:rPr>
                <w:b/>
                <w:bCs/>
                <w:i/>
                <w:iCs/>
              </w:rPr>
              <w:t xml:space="preserve"> è</w:t>
            </w:r>
            <w:r w:rsidRPr="00447926">
              <w:rPr>
                <w:i/>
                <w:iCs/>
              </w:rPr>
              <w:t xml:space="preserve"> </w:t>
            </w:r>
            <w:r w:rsidRPr="007D06E9">
              <w:rPr>
                <w:b/>
                <w:bCs/>
                <w:i/>
                <w:iCs/>
              </w:rPr>
              <w:t xml:space="preserve">necessario </w:t>
            </w:r>
            <w:r w:rsidRPr="00447926">
              <w:rPr>
                <w:i/>
                <w:iCs/>
              </w:rPr>
              <w:t xml:space="preserve">farsi assistere da un avvocato. </w:t>
            </w:r>
          </w:p>
        </w:tc>
        <w:tc>
          <w:tcPr>
            <w:tcW w:w="1272" w:type="dxa"/>
            <w:tcBorders>
              <w:top w:val="single" w:sz="48" w:space="0" w:color="FFFFFF" w:themeColor="background1"/>
              <w:left w:val="single" w:sz="24" w:space="0" w:color="FFFFFF" w:themeColor="background1"/>
              <w:bottom w:val="single" w:sz="48" w:space="0" w:color="FFFFFF" w:themeColor="background1"/>
            </w:tcBorders>
            <w:shd w:val="clear" w:color="auto" w:fill="FFF2CC" w:themeFill="accent4" w:themeFillTint="33"/>
            <w:vAlign w:val="center"/>
          </w:tcPr>
          <w:p w14:paraId="3773CA16" w14:textId="77777777" w:rsidR="00234C24" w:rsidRPr="006E51BA" w:rsidRDefault="00234C24" w:rsidP="0062639B">
            <w:pPr>
              <w:jc w:val="center"/>
            </w:pPr>
            <w:r>
              <w:rPr>
                <w:noProof/>
                <w:lang w:eastAsia="it-IT"/>
              </w:rPr>
              <w:drawing>
                <wp:inline distT="0" distB="0" distL="0" distR="0" wp14:anchorId="22527BEE" wp14:editId="5169303A">
                  <wp:extent cx="612000" cy="612000"/>
                  <wp:effectExtent l="0" t="0" r="0" b="0"/>
                  <wp:docPr id="232" name="Elemento grafico 232" descr="Salvadanai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mento grafico 5" descr="Salvadanaio con riempimento a tinta unita"/>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12000" cy="612000"/>
                          </a:xfrm>
                          <a:prstGeom prst="rect">
                            <a:avLst/>
                          </a:prstGeom>
                        </pic:spPr>
                      </pic:pic>
                    </a:graphicData>
                  </a:graphic>
                </wp:inline>
              </w:drawing>
            </w:r>
          </w:p>
        </w:tc>
        <w:tc>
          <w:tcPr>
            <w:tcW w:w="2688" w:type="dxa"/>
            <w:gridSpan w:val="2"/>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701C911F" w14:textId="77777777" w:rsidR="00234C24" w:rsidRPr="000D4D08" w:rsidRDefault="00234C24" w:rsidP="000D4D08">
            <w:pPr>
              <w:jc w:val="both"/>
              <w:rPr>
                <w:i/>
                <w:iCs/>
              </w:rPr>
            </w:pPr>
            <w:r w:rsidRPr="000D4D08">
              <w:rPr>
                <w:i/>
                <w:iCs/>
              </w:rPr>
              <w:t xml:space="preserve">Contributo Unificato </w:t>
            </w:r>
            <w:r>
              <w:rPr>
                <w:i/>
                <w:iCs/>
              </w:rPr>
              <w:t xml:space="preserve">di </w:t>
            </w:r>
            <w:r w:rsidRPr="000D4D08">
              <w:rPr>
                <w:i/>
                <w:iCs/>
              </w:rPr>
              <w:t>€98</w:t>
            </w:r>
          </w:p>
          <w:p w14:paraId="12F83804" w14:textId="77777777" w:rsidR="00234C24" w:rsidRPr="00447926" w:rsidRDefault="00234C24" w:rsidP="000D4D08">
            <w:pPr>
              <w:jc w:val="both"/>
              <w:rPr>
                <w:i/>
                <w:iCs/>
              </w:rPr>
            </w:pPr>
            <w:r w:rsidRPr="000D4D08">
              <w:rPr>
                <w:i/>
                <w:iCs/>
              </w:rPr>
              <w:t>Una marca da bollo da €27</w:t>
            </w:r>
          </w:p>
        </w:tc>
      </w:tr>
      <w:tr w:rsidR="00234C24" w:rsidRPr="00D13F83" w14:paraId="45F11DF0" w14:textId="77777777" w:rsidTr="51FB9B74">
        <w:tc>
          <w:tcPr>
            <w:tcW w:w="2268" w:type="dxa"/>
            <w:gridSpan w:val="3"/>
            <w:tcBorders>
              <w:top w:val="single" w:sz="18" w:space="0" w:color="FFFFFF" w:themeColor="background1"/>
              <w:bottom w:val="single" w:sz="48" w:space="0" w:color="FFFFFF" w:themeColor="background1"/>
              <w:right w:val="single" w:sz="36" w:space="0" w:color="FFFFFF" w:themeColor="background1"/>
            </w:tcBorders>
            <w:shd w:val="clear" w:color="auto" w:fill="C00000"/>
            <w:vAlign w:val="center"/>
          </w:tcPr>
          <w:p w14:paraId="5A65E3A5" w14:textId="77777777" w:rsidR="00234C24" w:rsidRPr="00D13F83" w:rsidRDefault="00234C24" w:rsidP="0062639B">
            <w:pPr>
              <w:rPr>
                <w:b/>
                <w:bCs/>
              </w:rPr>
            </w:pPr>
            <w:r w:rsidRPr="00D13F83">
              <w:rPr>
                <w:b/>
                <w:bCs/>
              </w:rPr>
              <w:t xml:space="preserve">Il </w:t>
            </w:r>
            <w:r w:rsidRPr="00447926">
              <w:rPr>
                <w:b/>
                <w:bCs/>
              </w:rPr>
              <w:t>servizio in sintesi</w:t>
            </w:r>
          </w:p>
        </w:tc>
        <w:tc>
          <w:tcPr>
            <w:tcW w:w="7933" w:type="dxa"/>
            <w:gridSpan w:val="6"/>
            <w:tcBorders>
              <w:top w:val="single" w:sz="1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11DB0C22" w14:textId="77777777" w:rsidR="00234C24" w:rsidRDefault="00234C24" w:rsidP="00E87026">
            <w:pPr>
              <w:spacing w:before="96" w:after="100" w:afterAutospacing="1"/>
              <w:jc w:val="both"/>
              <w:textAlignment w:val="baseline"/>
            </w:pPr>
            <w:r>
              <w:t>La normativa, in diversi casi, prevede che determinati atti siano notificati (cioè consegnati formalmente) alle persone interessati: la notifica solitamente viene effettuata tramite un Ufficiale Giudiziario o comunque secondo modalità specifiche e va fatta individualmente per ciascun soggetto interessato.</w:t>
            </w:r>
          </w:p>
          <w:p w14:paraId="1B6D2A01" w14:textId="77777777" w:rsidR="00234C24" w:rsidRDefault="00234C24" w:rsidP="00E87026">
            <w:pPr>
              <w:spacing w:before="96" w:after="100" w:afterAutospacing="1"/>
              <w:jc w:val="both"/>
              <w:textAlignment w:val="baseline"/>
            </w:pPr>
            <w:r>
              <w:t xml:space="preserve">Quando però queste forme di notifica risultano troppo complesse (ad esempio, perché i soggetti da contattare sono troppi), la persona che ha l’obbligo di procedere alla notifica può chiedere al Presidente del Tribunale di effettuare la notificazione attraverso una comunicazione (proclama) pubblico. </w:t>
            </w:r>
          </w:p>
        </w:tc>
      </w:tr>
      <w:tr w:rsidR="00234C24" w:rsidRPr="00D13F83" w14:paraId="1C55F081" w14:textId="77777777" w:rsidTr="51FB9B74">
        <w:tc>
          <w:tcPr>
            <w:tcW w:w="783" w:type="dxa"/>
            <w:vMerge w:val="restart"/>
            <w:tcBorders>
              <w:top w:val="single" w:sz="48" w:space="0" w:color="FFFFFF" w:themeColor="background1"/>
              <w:right w:val="single" w:sz="36" w:space="0" w:color="FFFFFF" w:themeColor="background1"/>
            </w:tcBorders>
            <w:shd w:val="clear" w:color="auto" w:fill="FFD966" w:themeFill="accent4" w:themeFillTint="99"/>
            <w:vAlign w:val="center"/>
          </w:tcPr>
          <w:p w14:paraId="4E165528" w14:textId="77777777" w:rsidR="00234C24" w:rsidRPr="00D13F83" w:rsidRDefault="00234C24" w:rsidP="00447926">
            <w:r w:rsidRPr="00D13F83">
              <w:rPr>
                <w:noProof/>
                <w:lang w:eastAsia="it-IT"/>
              </w:rPr>
              <w:drawing>
                <wp:inline distT="0" distB="0" distL="0" distR="0" wp14:anchorId="4B6C07F2" wp14:editId="0A79B7D1">
                  <wp:extent cx="360000" cy="360000"/>
                  <wp:effectExtent l="0" t="0" r="0" b="0"/>
                  <wp:docPr id="233" name="Elemento grafico 233" descr="Dorso della mano con indice che punta verso destr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o grafico 4" descr="Dorso della mano con indice che punta verso destra con riempimento a tinta unita"/>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60000" cy="360000"/>
                          </a:xfrm>
                          <a:prstGeom prst="rect">
                            <a:avLst/>
                          </a:prstGeom>
                        </pic:spPr>
                      </pic:pic>
                    </a:graphicData>
                  </a:graphic>
                </wp:inline>
              </w:drawing>
            </w:r>
          </w:p>
        </w:tc>
        <w:tc>
          <w:tcPr>
            <w:tcW w:w="2052" w:type="dxa"/>
            <w:gridSpan w:val="3"/>
            <w:vMerge w:val="restart"/>
            <w:tcBorders>
              <w:top w:val="single" w:sz="48" w:space="0" w:color="FFFFFF" w:themeColor="background1"/>
              <w:left w:val="single" w:sz="36" w:space="0" w:color="FFFFFF" w:themeColor="background1"/>
              <w:right w:val="single" w:sz="36" w:space="0" w:color="C00000"/>
            </w:tcBorders>
            <w:shd w:val="clear" w:color="auto" w:fill="FFF2CC" w:themeFill="accent4" w:themeFillTint="33"/>
            <w:vAlign w:val="center"/>
          </w:tcPr>
          <w:p w14:paraId="49CDB89F" w14:textId="77777777" w:rsidR="00234C24" w:rsidRPr="00D13F83" w:rsidRDefault="00234C24" w:rsidP="00447926">
            <w:pPr>
              <w:rPr>
                <w:i/>
                <w:iCs/>
              </w:rPr>
            </w:pPr>
            <w:r>
              <w:rPr>
                <w:i/>
                <w:iCs/>
              </w:rPr>
              <w:t>Chi può chiederla?</w:t>
            </w:r>
          </w:p>
        </w:tc>
        <w:tc>
          <w:tcPr>
            <w:tcW w:w="5103" w:type="dxa"/>
            <w:gridSpan w:val="4"/>
            <w:vMerge w:val="restart"/>
            <w:tcBorders>
              <w:top w:val="single" w:sz="48" w:space="0" w:color="FFFFFF" w:themeColor="background1"/>
              <w:left w:val="single" w:sz="36" w:space="0" w:color="C00000"/>
              <w:right w:val="single" w:sz="36" w:space="0" w:color="C00000"/>
            </w:tcBorders>
            <w:vAlign w:val="center"/>
          </w:tcPr>
          <w:p w14:paraId="74308479" w14:textId="77777777" w:rsidR="00234C24" w:rsidRPr="00D13F83" w:rsidRDefault="00234C24" w:rsidP="00234C24">
            <w:pPr>
              <w:pStyle w:val="Paragrafoelenco"/>
              <w:numPr>
                <w:ilvl w:val="0"/>
                <w:numId w:val="51"/>
              </w:numPr>
              <w:jc w:val="both"/>
            </w:pPr>
            <w:r>
              <w:t>Un soggetto che deve occuparsi di effettuare la notifica</w:t>
            </w:r>
          </w:p>
        </w:tc>
        <w:tc>
          <w:tcPr>
            <w:tcW w:w="2263" w:type="dxa"/>
            <w:tcBorders>
              <w:top w:val="single" w:sz="48" w:space="0" w:color="FFFFFF" w:themeColor="background1"/>
              <w:left w:val="single" w:sz="36" w:space="0" w:color="C00000"/>
              <w:bottom w:val="single" w:sz="36" w:space="0" w:color="C00000"/>
            </w:tcBorders>
            <w:shd w:val="clear" w:color="auto" w:fill="E7E6E6" w:themeFill="background2"/>
            <w:vAlign w:val="center"/>
          </w:tcPr>
          <w:p w14:paraId="04571890" w14:textId="77777777" w:rsidR="00234C24" w:rsidRPr="00D13F83" w:rsidRDefault="00234C24" w:rsidP="00447926">
            <w:r>
              <w:rPr>
                <w:i/>
                <w:iCs/>
              </w:rPr>
              <w:t>I riferimenti normativi</w:t>
            </w:r>
          </w:p>
        </w:tc>
      </w:tr>
      <w:tr w:rsidR="00234C24" w:rsidRPr="00D13F83" w14:paraId="34A0CA19" w14:textId="77777777" w:rsidTr="51FB9B74">
        <w:tc>
          <w:tcPr>
            <w:tcW w:w="783" w:type="dxa"/>
            <w:vMerge/>
            <w:vAlign w:val="center"/>
          </w:tcPr>
          <w:p w14:paraId="27F85470" w14:textId="77777777" w:rsidR="00234C24" w:rsidRPr="00D13F83" w:rsidRDefault="00234C24" w:rsidP="00447926">
            <w:pPr>
              <w:rPr>
                <w:noProof/>
              </w:rPr>
            </w:pPr>
          </w:p>
        </w:tc>
        <w:tc>
          <w:tcPr>
            <w:tcW w:w="2052" w:type="dxa"/>
            <w:gridSpan w:val="3"/>
            <w:vMerge/>
            <w:vAlign w:val="center"/>
          </w:tcPr>
          <w:p w14:paraId="7CCC22C7" w14:textId="77777777" w:rsidR="00234C24" w:rsidRDefault="00234C24" w:rsidP="00447926">
            <w:pPr>
              <w:rPr>
                <w:i/>
                <w:iCs/>
              </w:rPr>
            </w:pPr>
          </w:p>
        </w:tc>
        <w:tc>
          <w:tcPr>
            <w:tcW w:w="5103" w:type="dxa"/>
            <w:gridSpan w:val="4"/>
            <w:vMerge/>
            <w:vAlign w:val="center"/>
          </w:tcPr>
          <w:p w14:paraId="3E5F212E" w14:textId="77777777" w:rsidR="00234C24" w:rsidRDefault="00234C24" w:rsidP="00447926"/>
        </w:tc>
        <w:tc>
          <w:tcPr>
            <w:tcW w:w="2263" w:type="dxa"/>
            <w:tcBorders>
              <w:top w:val="single" w:sz="48" w:space="0" w:color="FFFFFF" w:themeColor="background1"/>
              <w:left w:val="single" w:sz="36" w:space="0" w:color="C00000"/>
              <w:bottom w:val="single" w:sz="36" w:space="0" w:color="FFFFFF" w:themeColor="background1"/>
            </w:tcBorders>
            <w:shd w:val="clear" w:color="auto" w:fill="FFF2CC" w:themeFill="accent4" w:themeFillTint="33"/>
            <w:vAlign w:val="center"/>
          </w:tcPr>
          <w:p w14:paraId="6288C956" w14:textId="77777777" w:rsidR="00234C24" w:rsidRDefault="00234C24" w:rsidP="00E81FD4">
            <w:r>
              <w:rPr>
                <w:i/>
                <w:iCs/>
              </w:rPr>
              <w:t xml:space="preserve">Codice di procedura civile, </w:t>
            </w:r>
            <w:r w:rsidRPr="00E81FD4">
              <w:rPr>
                <w:i/>
                <w:iCs/>
              </w:rPr>
              <w:t>Articolo 150</w:t>
            </w:r>
          </w:p>
        </w:tc>
      </w:tr>
      <w:tr w:rsidR="00234C24" w:rsidRPr="00D13F83" w14:paraId="0E11DAE7" w14:textId="77777777" w:rsidTr="51FB9B74">
        <w:tc>
          <w:tcPr>
            <w:tcW w:w="783" w:type="dxa"/>
            <w:tcBorders>
              <w:top w:val="single" w:sz="36" w:space="0" w:color="FFFFFF" w:themeColor="background1"/>
              <w:bottom w:val="single" w:sz="36" w:space="0" w:color="FFFFFF" w:themeColor="background1"/>
              <w:right w:val="single" w:sz="36" w:space="0" w:color="FFFFFF" w:themeColor="background1"/>
            </w:tcBorders>
            <w:shd w:val="clear" w:color="auto" w:fill="FFD966" w:themeFill="accent4" w:themeFillTint="99"/>
            <w:vAlign w:val="center"/>
          </w:tcPr>
          <w:p w14:paraId="17760377" w14:textId="77777777" w:rsidR="00234C24" w:rsidRPr="00D13F83" w:rsidRDefault="00234C24" w:rsidP="0062639B">
            <w:pPr>
              <w:rPr>
                <w:noProof/>
              </w:rPr>
            </w:pPr>
            <w:r w:rsidRPr="00D13F83">
              <w:rPr>
                <w:noProof/>
                <w:lang w:eastAsia="it-IT"/>
              </w:rPr>
              <w:drawing>
                <wp:inline distT="0" distB="0" distL="0" distR="0" wp14:anchorId="7A8D8BCA" wp14:editId="2338AD6F">
                  <wp:extent cx="360000" cy="360000"/>
                  <wp:effectExtent l="0" t="0" r="0" b="0"/>
                  <wp:docPr id="234" name="Elemento grafico 234" descr="Ingranaggi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descr="Ingranaggi con riempimento a tinta unita"/>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256FB2AA" w14:textId="77777777" w:rsidR="00234C24" w:rsidRPr="00D13F83" w:rsidRDefault="00234C24" w:rsidP="0062639B">
            <w:pPr>
              <w:rPr>
                <w:i/>
                <w:iCs/>
              </w:rPr>
            </w:pPr>
            <w:r w:rsidRPr="00D13F83">
              <w:rPr>
                <w:i/>
                <w:iCs/>
              </w:rPr>
              <w:t>Come funziona?</w:t>
            </w:r>
          </w:p>
        </w:tc>
        <w:tc>
          <w:tcPr>
            <w:tcW w:w="7366" w:type="dxa"/>
            <w:gridSpan w:val="5"/>
            <w:tcBorders>
              <w:top w:val="single" w:sz="36" w:space="0" w:color="FFFFFF" w:themeColor="background1"/>
              <w:left w:val="single" w:sz="36" w:space="0" w:color="C00000"/>
              <w:bottom w:val="single" w:sz="36" w:space="0" w:color="FFFFFF" w:themeColor="background1"/>
            </w:tcBorders>
            <w:vAlign w:val="center"/>
          </w:tcPr>
          <w:p w14:paraId="4925F3B5" w14:textId="77777777" w:rsidR="00234C24" w:rsidRDefault="00234C24" w:rsidP="00234C24">
            <w:pPr>
              <w:pStyle w:val="Paragrafoelenco"/>
              <w:numPr>
                <w:ilvl w:val="0"/>
                <w:numId w:val="52"/>
              </w:numPr>
              <w:jc w:val="both"/>
            </w:pPr>
            <w:r>
              <w:t>La richiesta (“ricorso”) va presentata al Presidente del Tribunale.</w:t>
            </w:r>
          </w:p>
          <w:p w14:paraId="50033953" w14:textId="77777777" w:rsidR="00234C24" w:rsidRDefault="00234C24" w:rsidP="00234C24">
            <w:pPr>
              <w:pStyle w:val="Paragrafoelenco"/>
              <w:numPr>
                <w:ilvl w:val="0"/>
                <w:numId w:val="52"/>
              </w:numPr>
              <w:jc w:val="both"/>
            </w:pPr>
            <w:r>
              <w:t>Il presidente del Tribunale esamina la richiesta e sente il Pubblico Ministero;</w:t>
            </w:r>
          </w:p>
          <w:p w14:paraId="26BB0570" w14:textId="77777777" w:rsidR="00234C24" w:rsidRDefault="00234C24" w:rsidP="00234C24">
            <w:pPr>
              <w:pStyle w:val="Paragrafoelenco"/>
              <w:numPr>
                <w:ilvl w:val="0"/>
                <w:numId w:val="52"/>
              </w:numPr>
              <w:jc w:val="both"/>
            </w:pPr>
            <w:r w:rsidRPr="00C47EC5">
              <w:rPr>
                <w:i/>
                <w:iCs/>
              </w:rPr>
              <w:t>Se la richiesta viene accettata,</w:t>
            </w:r>
            <w:r>
              <w:t xml:space="preserve"> il Giudice – in calce alla richiesta – inserisce il decreto di autorizzazione. Il decreto indice le modalità più opportune e può riportare anche i nomi dei destinatari ai quali la notifica deve essere comunque fatta in forma “ordinaria”.</w:t>
            </w:r>
          </w:p>
          <w:p w14:paraId="6FCC5CD2" w14:textId="77777777" w:rsidR="00234C24" w:rsidRPr="00D13F83" w:rsidRDefault="00234C24" w:rsidP="00234C24">
            <w:pPr>
              <w:pStyle w:val="Paragrafoelenco"/>
              <w:numPr>
                <w:ilvl w:val="0"/>
                <w:numId w:val="52"/>
              </w:numPr>
              <w:jc w:val="both"/>
            </w:pPr>
            <w:r>
              <w:t>L’Ufficiale Giudiziario provvede, oltre a svolgere quanto previsto, a depositare presso il Comune una copia dell’atto da notificare attraverso pubblico proclama: un estratto di quest’ultimo è inserito sulla Gazzetta Ufficiale.</w:t>
            </w:r>
          </w:p>
        </w:tc>
      </w:tr>
      <w:tr w:rsidR="00234C24" w:rsidRPr="00D13F83" w14:paraId="26DC6900" w14:textId="77777777" w:rsidTr="51FB9B74">
        <w:tc>
          <w:tcPr>
            <w:tcW w:w="783" w:type="dxa"/>
            <w:tcBorders>
              <w:top w:val="single" w:sz="36" w:space="0" w:color="FFFFFF" w:themeColor="background1"/>
              <w:bottom w:val="single" w:sz="24" w:space="0" w:color="FFFFFF" w:themeColor="background1"/>
              <w:right w:val="single" w:sz="36" w:space="0" w:color="FFFFFF" w:themeColor="background1"/>
            </w:tcBorders>
            <w:shd w:val="clear" w:color="auto" w:fill="FFD966" w:themeFill="accent4" w:themeFillTint="99"/>
            <w:vAlign w:val="center"/>
          </w:tcPr>
          <w:p w14:paraId="5E079813" w14:textId="77777777" w:rsidR="00234C24" w:rsidRPr="00D13F83" w:rsidRDefault="00234C24" w:rsidP="0062639B">
            <w:r w:rsidRPr="00D13F83">
              <w:rPr>
                <w:noProof/>
                <w:lang w:eastAsia="it-IT"/>
              </w:rPr>
              <w:drawing>
                <wp:inline distT="0" distB="0" distL="0" distR="0" wp14:anchorId="50624846" wp14:editId="657B942C">
                  <wp:extent cx="360000" cy="360000"/>
                  <wp:effectExtent l="0" t="0" r="0" b="0"/>
                  <wp:docPr id="235" name="Elemento grafico 235" descr="Elenco di controll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Elenco di controllo con riempimento a tinta unita"/>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6461E7AB" w14:textId="77777777" w:rsidR="00234C24" w:rsidRPr="00D13F83" w:rsidRDefault="00234C24" w:rsidP="0062639B">
            <w:pPr>
              <w:rPr>
                <w:i/>
                <w:iCs/>
              </w:rPr>
            </w:pPr>
            <w:r w:rsidRPr="00D13F83">
              <w:rPr>
                <w:i/>
                <w:iCs/>
              </w:rPr>
              <w:t>Cosa occorre?</w:t>
            </w:r>
          </w:p>
        </w:tc>
        <w:tc>
          <w:tcPr>
            <w:tcW w:w="7366" w:type="dxa"/>
            <w:gridSpan w:val="5"/>
            <w:tcBorders>
              <w:top w:val="single" w:sz="36" w:space="0" w:color="FFFFFF" w:themeColor="background1"/>
              <w:left w:val="single" w:sz="36" w:space="0" w:color="C00000"/>
              <w:bottom w:val="single" w:sz="18" w:space="0" w:color="FFFFFF" w:themeColor="background1"/>
            </w:tcBorders>
            <w:vAlign w:val="center"/>
          </w:tcPr>
          <w:p w14:paraId="1B017200" w14:textId="77777777" w:rsidR="00234C24" w:rsidRDefault="00234C24" w:rsidP="00234C24">
            <w:pPr>
              <w:pStyle w:val="Paragrafoelenco"/>
              <w:numPr>
                <w:ilvl w:val="0"/>
                <w:numId w:val="6"/>
              </w:numPr>
              <w:jc w:val="both"/>
            </w:pPr>
            <w:r>
              <w:t>Richiesta di notifica per pubblico proclama</w:t>
            </w:r>
          </w:p>
          <w:p w14:paraId="217F2C8A" w14:textId="77777777" w:rsidR="00234C24" w:rsidRPr="00E55C37" w:rsidRDefault="00234C24" w:rsidP="00234C24">
            <w:pPr>
              <w:pStyle w:val="Paragrafoelenco"/>
              <w:numPr>
                <w:ilvl w:val="0"/>
                <w:numId w:val="6"/>
              </w:numPr>
              <w:jc w:val="both"/>
            </w:pPr>
            <w:r>
              <w:t>Atto da notificare</w:t>
            </w:r>
          </w:p>
        </w:tc>
      </w:tr>
    </w:tbl>
    <w:p w14:paraId="235E9A59" w14:textId="77777777" w:rsidR="00234C24" w:rsidRPr="00996DBA" w:rsidRDefault="00234C24" w:rsidP="00996DBA"/>
    <w:p w14:paraId="0E998419" w14:textId="77777777" w:rsidR="00234C24" w:rsidRDefault="00234C24" w:rsidP="00996DBA"/>
    <w:p w14:paraId="4E81AA75" w14:textId="3C92C9BC" w:rsidR="00B25399" w:rsidRDefault="00B25399">
      <w:pPr>
        <w:spacing w:before="0" w:after="0" w:line="240" w:lineRule="auto"/>
      </w:pPr>
    </w:p>
    <w:p w14:paraId="4C80B995" w14:textId="77777777" w:rsidR="00234C24" w:rsidRDefault="00234C24" w:rsidP="00996DBA"/>
    <w:tbl>
      <w:tblPr>
        <w:tblStyle w:val="Grigliatabel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
        <w:gridCol w:w="351"/>
        <w:gridCol w:w="1134"/>
        <w:gridCol w:w="567"/>
        <w:gridCol w:w="709"/>
        <w:gridCol w:w="2697"/>
        <w:gridCol w:w="1272"/>
        <w:gridCol w:w="425"/>
        <w:gridCol w:w="2263"/>
      </w:tblGrid>
      <w:tr w:rsidR="00234C24" w:rsidRPr="00D13F83" w14:paraId="281E35E0" w14:textId="77777777" w:rsidTr="00447926">
        <w:tc>
          <w:tcPr>
            <w:tcW w:w="1134" w:type="dxa"/>
            <w:gridSpan w:val="2"/>
            <w:vMerge w:val="restart"/>
            <w:tcBorders>
              <w:right w:val="single" w:sz="36" w:space="0" w:color="FFFFFF"/>
            </w:tcBorders>
            <w:shd w:val="clear" w:color="auto" w:fill="C00000"/>
            <w:vAlign w:val="center"/>
          </w:tcPr>
          <w:p w14:paraId="572B76A7" w14:textId="77777777" w:rsidR="00234C24" w:rsidRPr="00447926" w:rsidRDefault="00234C24" w:rsidP="0062639B">
            <w:pPr>
              <w:rPr>
                <w:b/>
                <w:bCs/>
                <w:color w:val="FFFFFF" w:themeColor="background1"/>
              </w:rPr>
            </w:pPr>
            <w:r w:rsidRPr="00447926">
              <w:rPr>
                <w:b/>
                <w:bCs/>
                <w:color w:val="FFFFFF" w:themeColor="background1"/>
              </w:rPr>
              <w:t># scheda</w:t>
            </w:r>
          </w:p>
        </w:tc>
        <w:tc>
          <w:tcPr>
            <w:tcW w:w="9067" w:type="dxa"/>
            <w:gridSpan w:val="7"/>
            <w:tcBorders>
              <w:left w:val="single" w:sz="36" w:space="0" w:color="FFFFFF"/>
              <w:bottom w:val="single" w:sz="18" w:space="0" w:color="FFFFFF" w:themeColor="background1"/>
            </w:tcBorders>
            <w:shd w:val="clear" w:color="auto" w:fill="C00000"/>
            <w:vAlign w:val="center"/>
          </w:tcPr>
          <w:p w14:paraId="3973BCC9" w14:textId="77777777" w:rsidR="00234C24" w:rsidRPr="00996DBA" w:rsidRDefault="00234C24" w:rsidP="00447926">
            <w:pPr>
              <w:pStyle w:val="Titolo2"/>
            </w:pPr>
            <w:bookmarkStart w:id="26" w:name="_Toc128654238"/>
            <w:r w:rsidRPr="00BF0F13">
              <w:t>RICERCA TELEMATICA BENI DA PIGNORARE</w:t>
            </w:r>
            <w:bookmarkEnd w:id="26"/>
          </w:p>
        </w:tc>
      </w:tr>
      <w:tr w:rsidR="00234C24" w:rsidRPr="00D13F83" w14:paraId="4245CB58" w14:textId="77777777" w:rsidTr="00447926">
        <w:tc>
          <w:tcPr>
            <w:tcW w:w="1134" w:type="dxa"/>
            <w:gridSpan w:val="2"/>
            <w:vMerge/>
            <w:tcBorders>
              <w:bottom w:val="single" w:sz="48" w:space="0" w:color="FFFFFF" w:themeColor="background1"/>
              <w:right w:val="single" w:sz="36" w:space="0" w:color="FFFFFF"/>
            </w:tcBorders>
            <w:shd w:val="clear" w:color="auto" w:fill="C00000"/>
            <w:vAlign w:val="center"/>
          </w:tcPr>
          <w:p w14:paraId="2A059776" w14:textId="77777777" w:rsidR="00234C24" w:rsidRPr="00996DBA" w:rsidRDefault="00234C24" w:rsidP="0062639B">
            <w:pPr>
              <w:rPr>
                <w:color w:val="FFFFFF" w:themeColor="background1"/>
              </w:rPr>
            </w:pPr>
          </w:p>
        </w:tc>
        <w:tc>
          <w:tcPr>
            <w:tcW w:w="9067" w:type="dxa"/>
            <w:gridSpan w:val="7"/>
            <w:tcBorders>
              <w:left w:val="single" w:sz="36" w:space="0" w:color="FFFFFF"/>
              <w:bottom w:val="single" w:sz="48" w:space="0" w:color="FFFFFF" w:themeColor="background1"/>
            </w:tcBorders>
            <w:shd w:val="clear" w:color="auto" w:fill="E7E6E6" w:themeFill="background2"/>
            <w:vAlign w:val="center"/>
          </w:tcPr>
          <w:p w14:paraId="33904F7A" w14:textId="3860C590" w:rsidR="00234C24" w:rsidRPr="00B25399" w:rsidRDefault="00234C24" w:rsidP="00B25399">
            <w:pPr>
              <w:jc w:val="center"/>
              <w:rPr>
                <w:b/>
                <w:bCs/>
                <w:i/>
                <w:iCs/>
              </w:rPr>
            </w:pPr>
            <w:r w:rsidRPr="00B25399">
              <w:rPr>
                <w:i/>
                <w:iCs/>
              </w:rPr>
              <w:t>Volontaria Giurisdizione</w:t>
            </w:r>
          </w:p>
        </w:tc>
      </w:tr>
      <w:tr w:rsidR="00234C24" w:rsidRPr="00D13F83" w14:paraId="5084D504" w14:textId="77777777" w:rsidTr="00447926">
        <w:tc>
          <w:tcPr>
            <w:tcW w:w="2268" w:type="dxa"/>
            <w:gridSpan w:val="3"/>
            <w:tcBorders>
              <w:top w:val="single" w:sz="48" w:space="0" w:color="FFFFFF" w:themeColor="background1"/>
              <w:bottom w:val="single" w:sz="48" w:space="0" w:color="FFFFFF"/>
              <w:right w:val="single" w:sz="36" w:space="0" w:color="FFFFFF" w:themeColor="background1"/>
            </w:tcBorders>
            <w:shd w:val="clear" w:color="auto" w:fill="FFD966" w:themeFill="accent4" w:themeFillTint="99"/>
            <w:vAlign w:val="center"/>
          </w:tcPr>
          <w:p w14:paraId="0A96C883" w14:textId="77777777" w:rsidR="00234C24" w:rsidRPr="00D13F83" w:rsidRDefault="00234C24" w:rsidP="0062639B">
            <w:pPr>
              <w:rPr>
                <w:b/>
                <w:bCs/>
              </w:rPr>
            </w:pPr>
            <w:r>
              <w:rPr>
                <w:b/>
                <w:bCs/>
              </w:rPr>
              <w:t>Per questo servizio…</w:t>
            </w:r>
          </w:p>
        </w:tc>
        <w:tc>
          <w:tcPr>
            <w:tcW w:w="1276" w:type="dxa"/>
            <w:gridSpan w:val="2"/>
            <w:tcBorders>
              <w:top w:val="single" w:sz="48" w:space="0" w:color="FFFFFF" w:themeColor="background1"/>
              <w:left w:val="single" w:sz="36" w:space="0" w:color="FFFFFF" w:themeColor="background1"/>
              <w:bottom w:val="single" w:sz="48" w:space="0" w:color="FFFFFF"/>
            </w:tcBorders>
            <w:shd w:val="clear" w:color="auto" w:fill="FFF2CC" w:themeFill="accent4" w:themeFillTint="33"/>
            <w:vAlign w:val="center"/>
          </w:tcPr>
          <w:p w14:paraId="5596FF63" w14:textId="77777777" w:rsidR="00234C24" w:rsidRPr="00B82E78" w:rsidRDefault="00234C24" w:rsidP="0062639B">
            <w:pPr>
              <w:jc w:val="center"/>
              <w:rPr>
                <w:i/>
                <w:iCs/>
              </w:rPr>
            </w:pPr>
            <w:r w:rsidRPr="00B82E78">
              <w:rPr>
                <w:i/>
                <w:iCs/>
                <w:noProof/>
                <w:lang w:eastAsia="it-IT"/>
              </w:rPr>
              <w:drawing>
                <wp:inline distT="0" distB="0" distL="0" distR="0" wp14:anchorId="573F8EF9" wp14:editId="3C5CCA30">
                  <wp:extent cx="612000" cy="612000"/>
                  <wp:effectExtent l="0" t="0" r="0" b="0"/>
                  <wp:docPr id="249" name="Elemento grafico 249" descr="Impiegat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mpiegato con riempimento a tinta unita"/>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12000" cy="612000"/>
                          </a:xfrm>
                          <a:prstGeom prst="rect">
                            <a:avLst/>
                          </a:prstGeom>
                        </pic:spPr>
                      </pic:pic>
                    </a:graphicData>
                  </a:graphic>
                </wp:inline>
              </w:drawing>
            </w:r>
          </w:p>
        </w:tc>
        <w:tc>
          <w:tcPr>
            <w:tcW w:w="2697" w:type="dxa"/>
            <w:tcBorders>
              <w:top w:val="single" w:sz="48" w:space="0" w:color="FFFFFF" w:themeColor="background1"/>
              <w:left w:val="single" w:sz="24" w:space="0" w:color="FFFFFF" w:themeColor="background1"/>
              <w:bottom w:val="single" w:sz="48" w:space="0" w:color="FFFFFF"/>
            </w:tcBorders>
            <w:shd w:val="clear" w:color="auto" w:fill="auto"/>
            <w:vAlign w:val="center"/>
          </w:tcPr>
          <w:p w14:paraId="1CD062D7" w14:textId="77777777" w:rsidR="00234C24" w:rsidRPr="00B82E78" w:rsidRDefault="00234C24" w:rsidP="00311A17">
            <w:pPr>
              <w:jc w:val="both"/>
              <w:rPr>
                <w:i/>
                <w:iCs/>
              </w:rPr>
            </w:pPr>
            <w:r>
              <w:rPr>
                <w:i/>
                <w:iCs/>
              </w:rPr>
              <w:t xml:space="preserve">È </w:t>
            </w:r>
            <w:r w:rsidRPr="007C5278">
              <w:rPr>
                <w:b/>
                <w:bCs/>
                <w:i/>
                <w:iCs/>
              </w:rPr>
              <w:t>sempre obbligatorio</w:t>
            </w:r>
            <w:r w:rsidRPr="00B82E78">
              <w:rPr>
                <w:i/>
                <w:iCs/>
              </w:rPr>
              <w:t xml:space="preserve"> farsi assistere da un avvocato. </w:t>
            </w:r>
          </w:p>
        </w:tc>
        <w:tc>
          <w:tcPr>
            <w:tcW w:w="1272" w:type="dxa"/>
            <w:tcBorders>
              <w:top w:val="single" w:sz="48" w:space="0" w:color="FFFFFF" w:themeColor="background1"/>
              <w:left w:val="single" w:sz="24" w:space="0" w:color="FFFFFF" w:themeColor="background1"/>
              <w:bottom w:val="single" w:sz="48" w:space="0" w:color="FFFFFF"/>
            </w:tcBorders>
            <w:shd w:val="clear" w:color="auto" w:fill="FFF2CC" w:themeFill="accent4" w:themeFillTint="33"/>
            <w:vAlign w:val="center"/>
          </w:tcPr>
          <w:p w14:paraId="016C9ED6" w14:textId="77777777" w:rsidR="00234C24" w:rsidRPr="006E51BA" w:rsidRDefault="00234C24" w:rsidP="0062639B">
            <w:pPr>
              <w:jc w:val="center"/>
            </w:pPr>
            <w:r>
              <w:rPr>
                <w:noProof/>
                <w:lang w:eastAsia="it-IT"/>
              </w:rPr>
              <w:drawing>
                <wp:inline distT="0" distB="0" distL="0" distR="0" wp14:anchorId="4EC56436" wp14:editId="05A23E1E">
                  <wp:extent cx="612000" cy="612000"/>
                  <wp:effectExtent l="0" t="0" r="0" b="0"/>
                  <wp:docPr id="250" name="Elemento grafico 250" descr="Salvadanai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mento grafico 5" descr="Salvadanaio con riempimento a tinta unita"/>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12000" cy="612000"/>
                          </a:xfrm>
                          <a:prstGeom prst="rect">
                            <a:avLst/>
                          </a:prstGeom>
                        </pic:spPr>
                      </pic:pic>
                    </a:graphicData>
                  </a:graphic>
                </wp:inline>
              </w:drawing>
            </w:r>
          </w:p>
        </w:tc>
        <w:tc>
          <w:tcPr>
            <w:tcW w:w="2688" w:type="dxa"/>
            <w:gridSpan w:val="2"/>
            <w:tcBorders>
              <w:top w:val="single" w:sz="48" w:space="0" w:color="FFFFFF" w:themeColor="background1"/>
              <w:left w:val="single" w:sz="24" w:space="0" w:color="FFFFFF" w:themeColor="background1"/>
              <w:bottom w:val="single" w:sz="48" w:space="0" w:color="FFFFFF"/>
            </w:tcBorders>
            <w:shd w:val="clear" w:color="auto" w:fill="auto"/>
            <w:vAlign w:val="center"/>
          </w:tcPr>
          <w:p w14:paraId="3F162B38" w14:textId="77777777" w:rsidR="00234C24" w:rsidRPr="00447926" w:rsidRDefault="00234C24" w:rsidP="007D06E9">
            <w:pPr>
              <w:jc w:val="both"/>
              <w:rPr>
                <w:i/>
                <w:iCs/>
              </w:rPr>
            </w:pPr>
            <w:r>
              <w:rPr>
                <w:i/>
                <w:iCs/>
              </w:rPr>
              <w:t>C</w:t>
            </w:r>
            <w:r w:rsidRPr="00B82E78">
              <w:rPr>
                <w:i/>
                <w:iCs/>
              </w:rPr>
              <w:t xml:space="preserve">ontributo </w:t>
            </w:r>
            <w:r>
              <w:rPr>
                <w:i/>
                <w:iCs/>
              </w:rPr>
              <w:t>U</w:t>
            </w:r>
            <w:r w:rsidRPr="00B82E78">
              <w:rPr>
                <w:i/>
                <w:iCs/>
              </w:rPr>
              <w:t xml:space="preserve">nificato di </w:t>
            </w:r>
            <w:r>
              <w:rPr>
                <w:i/>
                <w:iCs/>
              </w:rPr>
              <w:t>€</w:t>
            </w:r>
            <w:r w:rsidRPr="00B82E78">
              <w:rPr>
                <w:i/>
                <w:iCs/>
              </w:rPr>
              <w:t xml:space="preserve">43 </w:t>
            </w:r>
          </w:p>
        </w:tc>
      </w:tr>
      <w:tr w:rsidR="00234C24" w:rsidRPr="00D13F83" w14:paraId="1D4B06E0" w14:textId="77777777" w:rsidTr="00447926">
        <w:tc>
          <w:tcPr>
            <w:tcW w:w="2268" w:type="dxa"/>
            <w:gridSpan w:val="3"/>
            <w:tcBorders>
              <w:top w:val="single" w:sz="18" w:space="0" w:color="FFFFFF" w:themeColor="background1"/>
              <w:bottom w:val="single" w:sz="48" w:space="0" w:color="FFFFFF"/>
              <w:right w:val="single" w:sz="36" w:space="0" w:color="FFFFFF" w:themeColor="background1"/>
            </w:tcBorders>
            <w:shd w:val="clear" w:color="auto" w:fill="C00000"/>
            <w:vAlign w:val="center"/>
          </w:tcPr>
          <w:p w14:paraId="12ECDF4F" w14:textId="77777777" w:rsidR="00234C24" w:rsidRPr="00D13F83" w:rsidRDefault="00234C24" w:rsidP="0062639B">
            <w:pPr>
              <w:rPr>
                <w:b/>
                <w:bCs/>
              </w:rPr>
            </w:pPr>
            <w:r w:rsidRPr="00D13F83">
              <w:rPr>
                <w:b/>
                <w:bCs/>
              </w:rPr>
              <w:t xml:space="preserve">Il </w:t>
            </w:r>
            <w:r w:rsidRPr="00447926">
              <w:rPr>
                <w:b/>
                <w:bCs/>
              </w:rPr>
              <w:t>servizio in sintesi</w:t>
            </w:r>
          </w:p>
        </w:tc>
        <w:tc>
          <w:tcPr>
            <w:tcW w:w="7933" w:type="dxa"/>
            <w:gridSpan w:val="6"/>
            <w:tcBorders>
              <w:top w:val="single" w:sz="18" w:space="0" w:color="FFFFFF" w:themeColor="background1"/>
              <w:left w:val="single" w:sz="36" w:space="0" w:color="FFFFFF" w:themeColor="background1"/>
              <w:bottom w:val="single" w:sz="48" w:space="0" w:color="FFFFFF"/>
            </w:tcBorders>
            <w:shd w:val="clear" w:color="auto" w:fill="FFF2CC" w:themeFill="accent4" w:themeFillTint="33"/>
            <w:vAlign w:val="center"/>
          </w:tcPr>
          <w:p w14:paraId="243F9FE9" w14:textId="77777777" w:rsidR="00234C24" w:rsidRDefault="00234C24" w:rsidP="00D17050">
            <w:pPr>
              <w:spacing w:before="96" w:after="100" w:afterAutospacing="1"/>
              <w:jc w:val="both"/>
              <w:textAlignment w:val="baseline"/>
            </w:pPr>
            <w:r>
              <w:t>Attraverso questo servizio, un creditore (un soggetto che vanta un credito non pagato) può venire a conoscenza dei beni posseduti dal suo debitore (il soggetto che gli deve soldi). È possibile ricercare telematicamente eventuali “beni pignorabili” del debitore (conti correnti, stipendi, pensioni, immobili…</w:t>
            </w:r>
          </w:p>
          <w:p w14:paraId="37E668B0" w14:textId="77777777" w:rsidR="00234C24" w:rsidRDefault="00234C24" w:rsidP="00D17050">
            <w:pPr>
              <w:spacing w:before="96" w:after="100" w:afterAutospacing="1"/>
              <w:jc w:val="both"/>
              <w:textAlignment w:val="baseline"/>
            </w:pPr>
            <w:r>
              <w:t>In questo modo, il creditore può passare alla fase successiva (esecuzione) attraverso, ad esempio, una richiesta di pignoramento.</w:t>
            </w:r>
          </w:p>
        </w:tc>
      </w:tr>
      <w:tr w:rsidR="00234C24" w:rsidRPr="00D13F83" w14:paraId="088683E0" w14:textId="77777777" w:rsidTr="00BD4BB6">
        <w:tc>
          <w:tcPr>
            <w:tcW w:w="783" w:type="dxa"/>
            <w:vMerge w:val="restart"/>
            <w:tcBorders>
              <w:top w:val="single" w:sz="48" w:space="0" w:color="FFFFFF"/>
              <w:right w:val="single" w:sz="36" w:space="0" w:color="FFFFFF"/>
            </w:tcBorders>
            <w:shd w:val="clear" w:color="auto" w:fill="FFD966" w:themeFill="accent4" w:themeFillTint="99"/>
            <w:vAlign w:val="center"/>
          </w:tcPr>
          <w:p w14:paraId="6253782B" w14:textId="77777777" w:rsidR="00234C24" w:rsidRPr="00D13F83" w:rsidRDefault="00234C24" w:rsidP="00447926">
            <w:r w:rsidRPr="00D13F83">
              <w:rPr>
                <w:noProof/>
                <w:lang w:eastAsia="it-IT"/>
              </w:rPr>
              <w:drawing>
                <wp:inline distT="0" distB="0" distL="0" distR="0" wp14:anchorId="3C35B7DA" wp14:editId="73DAED73">
                  <wp:extent cx="360000" cy="360000"/>
                  <wp:effectExtent l="0" t="0" r="0" b="0"/>
                  <wp:docPr id="251" name="Elemento grafico 251" descr="Dorso della mano con indice che punta verso destr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o grafico 4" descr="Dorso della mano con indice che punta verso destra con riempimento a tinta unita"/>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60000" cy="360000"/>
                          </a:xfrm>
                          <a:prstGeom prst="rect">
                            <a:avLst/>
                          </a:prstGeom>
                        </pic:spPr>
                      </pic:pic>
                    </a:graphicData>
                  </a:graphic>
                </wp:inline>
              </w:drawing>
            </w:r>
          </w:p>
        </w:tc>
        <w:tc>
          <w:tcPr>
            <w:tcW w:w="2052" w:type="dxa"/>
            <w:gridSpan w:val="3"/>
            <w:vMerge w:val="restart"/>
            <w:tcBorders>
              <w:top w:val="single" w:sz="48" w:space="0" w:color="FFFFFF"/>
              <w:left w:val="single" w:sz="36" w:space="0" w:color="FFFFFF"/>
              <w:right w:val="single" w:sz="36" w:space="0" w:color="C00000"/>
            </w:tcBorders>
            <w:shd w:val="clear" w:color="auto" w:fill="FFF2CC" w:themeFill="accent4" w:themeFillTint="33"/>
            <w:vAlign w:val="center"/>
          </w:tcPr>
          <w:p w14:paraId="3735FDB0" w14:textId="77777777" w:rsidR="00234C24" w:rsidRPr="00D13F83" w:rsidRDefault="00234C24" w:rsidP="00447926">
            <w:pPr>
              <w:rPr>
                <w:i/>
                <w:iCs/>
              </w:rPr>
            </w:pPr>
            <w:r>
              <w:rPr>
                <w:i/>
                <w:iCs/>
              </w:rPr>
              <w:t>Chi può chiederla?</w:t>
            </w:r>
          </w:p>
        </w:tc>
        <w:tc>
          <w:tcPr>
            <w:tcW w:w="5103" w:type="dxa"/>
            <w:gridSpan w:val="4"/>
            <w:vMerge w:val="restart"/>
            <w:tcBorders>
              <w:top w:val="single" w:sz="48" w:space="0" w:color="FFFFFF"/>
              <w:left w:val="single" w:sz="36" w:space="0" w:color="C00000"/>
              <w:right w:val="single" w:sz="36" w:space="0" w:color="C00000"/>
            </w:tcBorders>
            <w:vAlign w:val="center"/>
          </w:tcPr>
          <w:p w14:paraId="2D520A47" w14:textId="77777777" w:rsidR="00234C24" w:rsidRPr="00D13F83" w:rsidRDefault="00234C24" w:rsidP="00C86D0C">
            <w:pPr>
              <w:jc w:val="both"/>
            </w:pPr>
            <w:r w:rsidRPr="00B82E78">
              <w:t>Qualsiasi creditore</w:t>
            </w:r>
            <w:r>
              <w:t xml:space="preserve"> che è dotato di un atto (es. sentenza, decreto ingiuntivo…) esecutivo.</w:t>
            </w:r>
          </w:p>
        </w:tc>
        <w:tc>
          <w:tcPr>
            <w:tcW w:w="2263" w:type="dxa"/>
            <w:tcBorders>
              <w:top w:val="single" w:sz="48" w:space="0" w:color="FFFFFF"/>
              <w:left w:val="single" w:sz="36" w:space="0" w:color="C00000"/>
              <w:bottom w:val="single" w:sz="36" w:space="0" w:color="C00000"/>
            </w:tcBorders>
            <w:shd w:val="clear" w:color="auto" w:fill="E7E6E6" w:themeFill="background2"/>
            <w:vAlign w:val="center"/>
          </w:tcPr>
          <w:p w14:paraId="3F610841" w14:textId="77777777" w:rsidR="00234C24" w:rsidRPr="00D13F83" w:rsidRDefault="00234C24" w:rsidP="00447926">
            <w:r>
              <w:rPr>
                <w:i/>
                <w:iCs/>
              </w:rPr>
              <w:t>I riferimenti normativi</w:t>
            </w:r>
          </w:p>
        </w:tc>
      </w:tr>
      <w:tr w:rsidR="00234C24" w:rsidRPr="00D13F83" w14:paraId="4BE28EE0" w14:textId="77777777" w:rsidTr="00BD4BB6">
        <w:tc>
          <w:tcPr>
            <w:tcW w:w="783" w:type="dxa"/>
            <w:vMerge/>
            <w:tcBorders>
              <w:bottom w:val="single" w:sz="36" w:space="0" w:color="FFFFFF" w:themeColor="background1"/>
              <w:right w:val="single" w:sz="36" w:space="0" w:color="FFFFFF"/>
            </w:tcBorders>
            <w:shd w:val="clear" w:color="auto" w:fill="FFD966" w:themeFill="accent4" w:themeFillTint="99"/>
            <w:vAlign w:val="center"/>
          </w:tcPr>
          <w:p w14:paraId="2B7DEF2F" w14:textId="77777777" w:rsidR="00234C24" w:rsidRPr="00D13F83" w:rsidRDefault="00234C24" w:rsidP="00447926">
            <w:pPr>
              <w:rPr>
                <w:noProof/>
              </w:rPr>
            </w:pPr>
          </w:p>
        </w:tc>
        <w:tc>
          <w:tcPr>
            <w:tcW w:w="2052" w:type="dxa"/>
            <w:gridSpan w:val="3"/>
            <w:vMerge/>
            <w:tcBorders>
              <w:left w:val="single" w:sz="36" w:space="0" w:color="FFFFFF"/>
              <w:bottom w:val="single" w:sz="36" w:space="0" w:color="FFFFFF" w:themeColor="background1"/>
              <w:right w:val="single" w:sz="36" w:space="0" w:color="C00000"/>
            </w:tcBorders>
            <w:shd w:val="clear" w:color="auto" w:fill="FFF2CC" w:themeFill="accent4" w:themeFillTint="33"/>
            <w:vAlign w:val="center"/>
          </w:tcPr>
          <w:p w14:paraId="194DAA81" w14:textId="77777777" w:rsidR="00234C24" w:rsidRDefault="00234C24" w:rsidP="00447926">
            <w:pPr>
              <w:rPr>
                <w:i/>
                <w:iCs/>
              </w:rPr>
            </w:pPr>
          </w:p>
        </w:tc>
        <w:tc>
          <w:tcPr>
            <w:tcW w:w="5103" w:type="dxa"/>
            <w:gridSpan w:val="4"/>
            <w:vMerge/>
            <w:tcBorders>
              <w:left w:val="single" w:sz="36" w:space="0" w:color="C00000"/>
              <w:bottom w:val="single" w:sz="36" w:space="0" w:color="FFFFFF" w:themeColor="background1"/>
              <w:right w:val="single" w:sz="36" w:space="0" w:color="C00000"/>
            </w:tcBorders>
            <w:vAlign w:val="center"/>
          </w:tcPr>
          <w:p w14:paraId="5392D4D4" w14:textId="77777777" w:rsidR="00234C24" w:rsidRDefault="00234C24" w:rsidP="00447926"/>
        </w:tc>
        <w:tc>
          <w:tcPr>
            <w:tcW w:w="2263" w:type="dxa"/>
            <w:tcBorders>
              <w:top w:val="single" w:sz="48" w:space="0" w:color="FFFFFF"/>
              <w:left w:val="single" w:sz="36" w:space="0" w:color="C00000"/>
              <w:bottom w:val="single" w:sz="36" w:space="0" w:color="FFFFFF" w:themeColor="background1"/>
            </w:tcBorders>
            <w:shd w:val="clear" w:color="auto" w:fill="FFF2CC" w:themeFill="accent4" w:themeFillTint="33"/>
            <w:vAlign w:val="center"/>
          </w:tcPr>
          <w:p w14:paraId="42FBAB2C" w14:textId="77777777" w:rsidR="00234C24" w:rsidRPr="007C5278" w:rsidRDefault="00234C24" w:rsidP="00447926">
            <w:pPr>
              <w:rPr>
                <w:i/>
                <w:iCs/>
              </w:rPr>
            </w:pPr>
            <w:r>
              <w:rPr>
                <w:i/>
                <w:iCs/>
              </w:rPr>
              <w:t>Codice di procedura civile, art 492-bis</w:t>
            </w:r>
          </w:p>
        </w:tc>
      </w:tr>
      <w:tr w:rsidR="00234C24" w:rsidRPr="00D13F83" w14:paraId="0C2218D7" w14:textId="77777777" w:rsidTr="00447926">
        <w:tc>
          <w:tcPr>
            <w:tcW w:w="783" w:type="dxa"/>
            <w:tcBorders>
              <w:top w:val="single" w:sz="36" w:space="0" w:color="FFFFFF" w:themeColor="background1"/>
              <w:bottom w:val="single" w:sz="36" w:space="0" w:color="FFFFFF" w:themeColor="background1"/>
              <w:right w:val="single" w:sz="36" w:space="0" w:color="FFFFFF"/>
            </w:tcBorders>
            <w:shd w:val="clear" w:color="auto" w:fill="FFD966" w:themeFill="accent4" w:themeFillTint="99"/>
            <w:vAlign w:val="center"/>
          </w:tcPr>
          <w:p w14:paraId="4D9003B0" w14:textId="77777777" w:rsidR="00234C24" w:rsidRPr="00D13F83" w:rsidRDefault="00234C24" w:rsidP="0062639B">
            <w:pPr>
              <w:rPr>
                <w:noProof/>
              </w:rPr>
            </w:pPr>
            <w:r w:rsidRPr="00D13F83">
              <w:rPr>
                <w:noProof/>
                <w:lang w:eastAsia="it-IT"/>
              </w:rPr>
              <w:drawing>
                <wp:inline distT="0" distB="0" distL="0" distR="0" wp14:anchorId="30D44B04" wp14:editId="5B4EA434">
                  <wp:extent cx="360000" cy="360000"/>
                  <wp:effectExtent l="0" t="0" r="0" b="0"/>
                  <wp:docPr id="252" name="Elemento grafico 252" descr="Ingranaggi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descr="Ingranaggi con riempimento a tinta unita"/>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bottom w:val="single" w:sz="36" w:space="0" w:color="FFFFFF" w:themeColor="background1"/>
              <w:right w:val="single" w:sz="36" w:space="0" w:color="C00000"/>
            </w:tcBorders>
            <w:shd w:val="clear" w:color="auto" w:fill="FFF2CC" w:themeFill="accent4" w:themeFillTint="33"/>
            <w:vAlign w:val="center"/>
          </w:tcPr>
          <w:p w14:paraId="28EA4863" w14:textId="77777777" w:rsidR="00234C24" w:rsidRPr="00D13F83" w:rsidRDefault="00234C24" w:rsidP="0062639B">
            <w:pPr>
              <w:rPr>
                <w:i/>
                <w:iCs/>
              </w:rPr>
            </w:pPr>
            <w:r w:rsidRPr="00D13F83">
              <w:rPr>
                <w:i/>
                <w:iCs/>
              </w:rPr>
              <w:t>Come funziona?</w:t>
            </w:r>
          </w:p>
        </w:tc>
        <w:tc>
          <w:tcPr>
            <w:tcW w:w="7366" w:type="dxa"/>
            <w:gridSpan w:val="5"/>
            <w:tcBorders>
              <w:top w:val="single" w:sz="36" w:space="0" w:color="FFFFFF" w:themeColor="background1"/>
              <w:left w:val="single" w:sz="36" w:space="0" w:color="C00000"/>
              <w:bottom w:val="single" w:sz="36" w:space="0" w:color="FFFFFF" w:themeColor="background1"/>
            </w:tcBorders>
            <w:vAlign w:val="center"/>
          </w:tcPr>
          <w:p w14:paraId="3EE7C273" w14:textId="77777777" w:rsidR="00234C24" w:rsidRDefault="00234C24" w:rsidP="00234C24">
            <w:pPr>
              <w:pStyle w:val="Paragrafoelenco"/>
              <w:numPr>
                <w:ilvl w:val="0"/>
                <w:numId w:val="56"/>
              </w:numPr>
              <w:jc w:val="both"/>
            </w:pPr>
            <w:r>
              <w:t>Il creditore, munito di titolo esecutivo (che può dunque dare luogo alla fase di esecuzione), deve fare richiesta al Tribunale del luogo in cui risiede il debitore (o ha la sede).</w:t>
            </w:r>
          </w:p>
          <w:p w14:paraId="5C1B905D" w14:textId="77777777" w:rsidR="00234C24" w:rsidRDefault="00234C24" w:rsidP="00234C24">
            <w:pPr>
              <w:pStyle w:val="Paragrafoelenco"/>
              <w:numPr>
                <w:ilvl w:val="0"/>
                <w:numId w:val="56"/>
              </w:numPr>
              <w:jc w:val="both"/>
            </w:pPr>
            <w:r>
              <w:t xml:space="preserve">Il Giudice esamina la richiesta ed autorizza con decreto. </w:t>
            </w:r>
          </w:p>
          <w:p w14:paraId="287E30C7" w14:textId="77777777" w:rsidR="00234C24" w:rsidRPr="00D13F83" w:rsidRDefault="00234C24" w:rsidP="00234C24">
            <w:pPr>
              <w:pStyle w:val="Paragrafoelenco"/>
              <w:numPr>
                <w:ilvl w:val="0"/>
                <w:numId w:val="56"/>
              </w:numPr>
              <w:jc w:val="both"/>
            </w:pPr>
            <w:r>
              <w:t xml:space="preserve">La fase successiva di ricerca dei beni da pignorare deve essere effettuata dall’Agenzia delle Entrate, con richiesta trasmessa via </w:t>
            </w:r>
            <w:proofErr w:type="spellStart"/>
            <w:r>
              <w:t>pec</w:t>
            </w:r>
            <w:proofErr w:type="spellEnd"/>
            <w:r>
              <w:t xml:space="preserve"> dal creditore. </w:t>
            </w:r>
          </w:p>
        </w:tc>
      </w:tr>
      <w:tr w:rsidR="00234C24" w:rsidRPr="00D13F83" w14:paraId="6319F038" w14:textId="77777777" w:rsidTr="00E55C37">
        <w:tc>
          <w:tcPr>
            <w:tcW w:w="783" w:type="dxa"/>
            <w:tcBorders>
              <w:top w:val="single" w:sz="36" w:space="0" w:color="FFFFFF" w:themeColor="background1"/>
              <w:bottom w:val="single" w:sz="24" w:space="0" w:color="FFFFFF"/>
              <w:right w:val="single" w:sz="36" w:space="0" w:color="FFFFFF"/>
            </w:tcBorders>
            <w:shd w:val="clear" w:color="auto" w:fill="FFD966" w:themeFill="accent4" w:themeFillTint="99"/>
            <w:vAlign w:val="center"/>
          </w:tcPr>
          <w:p w14:paraId="131F9BB8" w14:textId="77777777" w:rsidR="00234C24" w:rsidRPr="00D13F83" w:rsidRDefault="00234C24" w:rsidP="0062639B">
            <w:r w:rsidRPr="00D13F83">
              <w:rPr>
                <w:noProof/>
                <w:lang w:eastAsia="it-IT"/>
              </w:rPr>
              <w:drawing>
                <wp:inline distT="0" distB="0" distL="0" distR="0" wp14:anchorId="72FE513A" wp14:editId="217F2551">
                  <wp:extent cx="360000" cy="360000"/>
                  <wp:effectExtent l="0" t="0" r="0" b="0"/>
                  <wp:docPr id="253" name="Elemento grafico 253" descr="Elenco di controll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Elenco di controllo con riempimento a tinta unita"/>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bottom w:val="single" w:sz="36" w:space="0" w:color="FFFFFF"/>
              <w:right w:val="single" w:sz="36" w:space="0" w:color="C00000"/>
            </w:tcBorders>
            <w:shd w:val="clear" w:color="auto" w:fill="FFF2CC" w:themeFill="accent4" w:themeFillTint="33"/>
            <w:vAlign w:val="center"/>
          </w:tcPr>
          <w:p w14:paraId="3EA58A61" w14:textId="77777777" w:rsidR="00234C24" w:rsidRPr="00D13F83" w:rsidRDefault="00234C24" w:rsidP="0062639B">
            <w:pPr>
              <w:rPr>
                <w:i/>
                <w:iCs/>
              </w:rPr>
            </w:pPr>
            <w:r w:rsidRPr="00D13F83">
              <w:rPr>
                <w:i/>
                <w:iCs/>
              </w:rPr>
              <w:t>Cosa occorre?</w:t>
            </w:r>
          </w:p>
        </w:tc>
        <w:tc>
          <w:tcPr>
            <w:tcW w:w="7366" w:type="dxa"/>
            <w:gridSpan w:val="5"/>
            <w:tcBorders>
              <w:top w:val="single" w:sz="36" w:space="0" w:color="FFFFFF" w:themeColor="background1"/>
              <w:left w:val="single" w:sz="36" w:space="0" w:color="C00000"/>
              <w:bottom w:val="single" w:sz="18" w:space="0" w:color="FFFFFF"/>
            </w:tcBorders>
            <w:vAlign w:val="center"/>
          </w:tcPr>
          <w:p w14:paraId="6FBA8F57" w14:textId="77777777" w:rsidR="00234C24" w:rsidRPr="00E55C37" w:rsidRDefault="00234C24" w:rsidP="00234C24">
            <w:pPr>
              <w:pStyle w:val="Paragrafoelenco"/>
              <w:numPr>
                <w:ilvl w:val="0"/>
                <w:numId w:val="57"/>
              </w:numPr>
              <w:jc w:val="both"/>
            </w:pPr>
            <w:r>
              <w:t>T</w:t>
            </w:r>
            <w:r w:rsidRPr="00B82E78">
              <w:t xml:space="preserve">itolo esecutivo (sentenza, decreto ingiuntivo ecc.) </w:t>
            </w:r>
          </w:p>
        </w:tc>
      </w:tr>
    </w:tbl>
    <w:p w14:paraId="2AAD2985" w14:textId="5F262574" w:rsidR="00B25399" w:rsidRDefault="00B25399" w:rsidP="00996DBA"/>
    <w:p w14:paraId="5577C57B" w14:textId="77777777" w:rsidR="00B25399" w:rsidRDefault="00B25399">
      <w:pPr>
        <w:spacing w:before="0" w:after="0" w:line="240" w:lineRule="auto"/>
      </w:pPr>
      <w:r>
        <w:br w:type="page"/>
      </w:r>
    </w:p>
    <w:p w14:paraId="41E73D44" w14:textId="77777777" w:rsidR="00234C24" w:rsidRDefault="00234C24" w:rsidP="00996DBA"/>
    <w:tbl>
      <w:tblPr>
        <w:tblStyle w:val="Grigliatabel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
        <w:gridCol w:w="351"/>
        <w:gridCol w:w="1134"/>
        <w:gridCol w:w="567"/>
        <w:gridCol w:w="709"/>
        <w:gridCol w:w="2697"/>
        <w:gridCol w:w="1272"/>
        <w:gridCol w:w="425"/>
        <w:gridCol w:w="2263"/>
      </w:tblGrid>
      <w:tr w:rsidR="00234C24" w:rsidRPr="00D13F83" w14:paraId="7319505F" w14:textId="77777777" w:rsidTr="51FB9B74">
        <w:tc>
          <w:tcPr>
            <w:tcW w:w="1134" w:type="dxa"/>
            <w:gridSpan w:val="2"/>
            <w:vMerge w:val="restart"/>
            <w:tcBorders>
              <w:right w:val="single" w:sz="36" w:space="0" w:color="FFFFFF" w:themeColor="background1"/>
            </w:tcBorders>
            <w:shd w:val="clear" w:color="auto" w:fill="C00000"/>
            <w:vAlign w:val="center"/>
          </w:tcPr>
          <w:p w14:paraId="501E8B83" w14:textId="77777777" w:rsidR="00234C24" w:rsidRPr="00447926" w:rsidRDefault="00234C24" w:rsidP="0062639B">
            <w:pPr>
              <w:rPr>
                <w:b/>
                <w:bCs/>
                <w:color w:val="FFFFFF" w:themeColor="background1"/>
              </w:rPr>
            </w:pPr>
            <w:r w:rsidRPr="00447926">
              <w:rPr>
                <w:b/>
                <w:bCs/>
                <w:color w:val="FFFFFF" w:themeColor="background1"/>
              </w:rPr>
              <w:t># scheda</w:t>
            </w:r>
          </w:p>
        </w:tc>
        <w:tc>
          <w:tcPr>
            <w:tcW w:w="9067" w:type="dxa"/>
            <w:gridSpan w:val="7"/>
            <w:tcBorders>
              <w:left w:val="single" w:sz="36" w:space="0" w:color="FFFFFF" w:themeColor="background1"/>
              <w:bottom w:val="single" w:sz="18" w:space="0" w:color="FFFFFF" w:themeColor="background1"/>
            </w:tcBorders>
            <w:shd w:val="clear" w:color="auto" w:fill="C00000"/>
            <w:vAlign w:val="center"/>
          </w:tcPr>
          <w:p w14:paraId="3EDB0345" w14:textId="77777777" w:rsidR="00234C24" w:rsidRPr="00996DBA" w:rsidRDefault="00234C24" w:rsidP="004E5D78">
            <w:pPr>
              <w:pStyle w:val="Titolo2"/>
            </w:pPr>
            <w:bookmarkStart w:id="27" w:name="_Toc128654239"/>
            <w:r w:rsidRPr="00353451">
              <w:t>RIFIUTO DEL CONSERVATORE DI CANCELLAZIONE IPOTECA</w:t>
            </w:r>
            <w:bookmarkEnd w:id="27"/>
          </w:p>
        </w:tc>
      </w:tr>
      <w:tr w:rsidR="00234C24" w:rsidRPr="00D13F83" w14:paraId="6EC329EA" w14:textId="77777777" w:rsidTr="51FB9B74">
        <w:tc>
          <w:tcPr>
            <w:tcW w:w="1134" w:type="dxa"/>
            <w:gridSpan w:val="2"/>
            <w:vMerge/>
            <w:vAlign w:val="center"/>
          </w:tcPr>
          <w:p w14:paraId="2D2D3257" w14:textId="77777777" w:rsidR="00234C24" w:rsidRPr="00996DBA" w:rsidRDefault="00234C24" w:rsidP="0062639B">
            <w:pPr>
              <w:rPr>
                <w:color w:val="FFFFFF" w:themeColor="background1"/>
              </w:rPr>
            </w:pPr>
          </w:p>
        </w:tc>
        <w:tc>
          <w:tcPr>
            <w:tcW w:w="9067" w:type="dxa"/>
            <w:gridSpan w:val="7"/>
            <w:tcBorders>
              <w:left w:val="single" w:sz="36" w:space="0" w:color="FFFFFF" w:themeColor="background1"/>
              <w:bottom w:val="single" w:sz="48" w:space="0" w:color="FFFFFF" w:themeColor="background1"/>
            </w:tcBorders>
            <w:shd w:val="clear" w:color="auto" w:fill="E7E6E6" w:themeFill="background2"/>
            <w:vAlign w:val="center"/>
          </w:tcPr>
          <w:p w14:paraId="39F107C0" w14:textId="56805987" w:rsidR="00234C24" w:rsidRPr="00B25399" w:rsidRDefault="00234C24" w:rsidP="00B25399">
            <w:pPr>
              <w:jc w:val="center"/>
              <w:rPr>
                <w:b/>
                <w:bCs/>
                <w:i/>
                <w:iCs/>
              </w:rPr>
            </w:pPr>
            <w:r w:rsidRPr="00B25399">
              <w:rPr>
                <w:i/>
                <w:iCs/>
              </w:rPr>
              <w:t>Volontaria Giurisdizione</w:t>
            </w:r>
          </w:p>
        </w:tc>
      </w:tr>
      <w:tr w:rsidR="00234C24" w:rsidRPr="00D13F83" w14:paraId="49707377" w14:textId="77777777" w:rsidTr="51FB9B74">
        <w:tc>
          <w:tcPr>
            <w:tcW w:w="2268" w:type="dxa"/>
            <w:gridSpan w:val="3"/>
            <w:tcBorders>
              <w:top w:val="single" w:sz="48" w:space="0" w:color="FFFFFF" w:themeColor="background1"/>
              <w:bottom w:val="single" w:sz="48" w:space="0" w:color="FFFFFF" w:themeColor="background1"/>
              <w:right w:val="single" w:sz="36" w:space="0" w:color="FFFFFF" w:themeColor="background1"/>
            </w:tcBorders>
            <w:shd w:val="clear" w:color="auto" w:fill="FFD966" w:themeFill="accent4" w:themeFillTint="99"/>
            <w:vAlign w:val="center"/>
          </w:tcPr>
          <w:p w14:paraId="502BD5B1" w14:textId="77777777" w:rsidR="00234C24" w:rsidRPr="00D13F83" w:rsidRDefault="00234C24" w:rsidP="0062639B">
            <w:pPr>
              <w:rPr>
                <w:b/>
                <w:bCs/>
              </w:rPr>
            </w:pPr>
            <w:r>
              <w:rPr>
                <w:b/>
                <w:bCs/>
              </w:rPr>
              <w:t>Per questo servizio…</w:t>
            </w:r>
          </w:p>
        </w:tc>
        <w:tc>
          <w:tcPr>
            <w:tcW w:w="1276" w:type="dxa"/>
            <w:gridSpan w:val="2"/>
            <w:tcBorders>
              <w:top w:val="single" w:sz="4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3CB1BF7E" w14:textId="77777777" w:rsidR="00234C24" w:rsidRPr="006E51BA" w:rsidRDefault="00234C24" w:rsidP="0062639B">
            <w:pPr>
              <w:jc w:val="center"/>
            </w:pPr>
            <w:r>
              <w:rPr>
                <w:noProof/>
                <w:lang w:eastAsia="it-IT"/>
              </w:rPr>
              <w:drawing>
                <wp:inline distT="0" distB="0" distL="0" distR="0" wp14:anchorId="7885434D" wp14:editId="2B73D75C">
                  <wp:extent cx="612000" cy="612000"/>
                  <wp:effectExtent l="0" t="0" r="0" b="0"/>
                  <wp:docPr id="258" name="Elemento grafico 258" descr="Impiegat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mpiegato con riempimento a tinta unita"/>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12000" cy="612000"/>
                          </a:xfrm>
                          <a:prstGeom prst="rect">
                            <a:avLst/>
                          </a:prstGeom>
                        </pic:spPr>
                      </pic:pic>
                    </a:graphicData>
                  </a:graphic>
                </wp:inline>
              </w:drawing>
            </w:r>
          </w:p>
        </w:tc>
        <w:tc>
          <w:tcPr>
            <w:tcW w:w="2697" w:type="dxa"/>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0A0C1699" w14:textId="77777777" w:rsidR="00234C24" w:rsidRPr="00447926" w:rsidRDefault="00234C24" w:rsidP="00311A17">
            <w:pPr>
              <w:jc w:val="both"/>
              <w:rPr>
                <w:i/>
                <w:iCs/>
              </w:rPr>
            </w:pPr>
            <w:r>
              <w:rPr>
                <w:i/>
                <w:iCs/>
              </w:rPr>
              <w:t>…</w:t>
            </w:r>
            <w:r w:rsidRPr="001467A1">
              <w:rPr>
                <w:b/>
                <w:bCs/>
                <w:i/>
                <w:iCs/>
                <w:u w:val="single"/>
              </w:rPr>
              <w:t xml:space="preserve">non </w:t>
            </w:r>
            <w:r w:rsidRPr="001467A1">
              <w:rPr>
                <w:b/>
                <w:bCs/>
                <w:i/>
                <w:iCs/>
              </w:rPr>
              <w:t>è</w:t>
            </w:r>
            <w:r w:rsidRPr="00447926">
              <w:rPr>
                <w:i/>
                <w:iCs/>
              </w:rPr>
              <w:t xml:space="preserve"> </w:t>
            </w:r>
            <w:r w:rsidRPr="007D06E9">
              <w:rPr>
                <w:b/>
                <w:bCs/>
                <w:i/>
                <w:iCs/>
              </w:rPr>
              <w:t xml:space="preserve">necessario </w:t>
            </w:r>
            <w:r w:rsidRPr="00447926">
              <w:rPr>
                <w:i/>
                <w:iCs/>
              </w:rPr>
              <w:t xml:space="preserve">farsi assistere da un avvocato. </w:t>
            </w:r>
          </w:p>
        </w:tc>
        <w:tc>
          <w:tcPr>
            <w:tcW w:w="1272" w:type="dxa"/>
            <w:tcBorders>
              <w:top w:val="single" w:sz="48" w:space="0" w:color="FFFFFF" w:themeColor="background1"/>
              <w:left w:val="single" w:sz="24" w:space="0" w:color="FFFFFF" w:themeColor="background1"/>
              <w:bottom w:val="single" w:sz="48" w:space="0" w:color="FFFFFF" w:themeColor="background1"/>
            </w:tcBorders>
            <w:shd w:val="clear" w:color="auto" w:fill="FFF2CC" w:themeFill="accent4" w:themeFillTint="33"/>
            <w:vAlign w:val="center"/>
          </w:tcPr>
          <w:p w14:paraId="0CCBAC8C" w14:textId="77777777" w:rsidR="00234C24" w:rsidRPr="006E51BA" w:rsidRDefault="00234C24" w:rsidP="0062639B">
            <w:pPr>
              <w:jc w:val="center"/>
            </w:pPr>
            <w:r>
              <w:rPr>
                <w:noProof/>
                <w:lang w:eastAsia="it-IT"/>
              </w:rPr>
              <w:drawing>
                <wp:inline distT="0" distB="0" distL="0" distR="0" wp14:anchorId="1619BDF7" wp14:editId="74996287">
                  <wp:extent cx="612000" cy="612000"/>
                  <wp:effectExtent l="0" t="0" r="0" b="0"/>
                  <wp:docPr id="259" name="Elemento grafico 259" descr="Salvadanai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mento grafico 5" descr="Salvadanaio con riempimento a tinta unita"/>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12000" cy="612000"/>
                          </a:xfrm>
                          <a:prstGeom prst="rect">
                            <a:avLst/>
                          </a:prstGeom>
                        </pic:spPr>
                      </pic:pic>
                    </a:graphicData>
                  </a:graphic>
                </wp:inline>
              </w:drawing>
            </w:r>
          </w:p>
        </w:tc>
        <w:tc>
          <w:tcPr>
            <w:tcW w:w="2688" w:type="dxa"/>
            <w:gridSpan w:val="2"/>
            <w:tcBorders>
              <w:top w:val="single" w:sz="48" w:space="0" w:color="FFFFFF" w:themeColor="background1"/>
              <w:left w:val="single" w:sz="24" w:space="0" w:color="FFFFFF" w:themeColor="background1"/>
              <w:bottom w:val="single" w:sz="48" w:space="0" w:color="FFFFFF" w:themeColor="background1"/>
            </w:tcBorders>
            <w:shd w:val="clear" w:color="auto" w:fill="auto"/>
            <w:vAlign w:val="center"/>
          </w:tcPr>
          <w:p w14:paraId="7CA73CD7" w14:textId="77777777" w:rsidR="00234C24" w:rsidRPr="004E5D78" w:rsidRDefault="00234C24" w:rsidP="004E5D78">
            <w:pPr>
              <w:jc w:val="both"/>
              <w:rPr>
                <w:i/>
                <w:iCs/>
              </w:rPr>
            </w:pPr>
            <w:r w:rsidRPr="004E5D78">
              <w:rPr>
                <w:i/>
                <w:iCs/>
              </w:rPr>
              <w:t>Contributo unificato da € 98</w:t>
            </w:r>
          </w:p>
          <w:p w14:paraId="36D5F6F9" w14:textId="77777777" w:rsidR="00234C24" w:rsidRPr="00447926" w:rsidRDefault="00234C24" w:rsidP="00067ED9">
            <w:pPr>
              <w:jc w:val="both"/>
              <w:rPr>
                <w:i/>
                <w:iCs/>
              </w:rPr>
            </w:pPr>
            <w:r w:rsidRPr="00067ED9">
              <w:rPr>
                <w:i/>
                <w:iCs/>
              </w:rPr>
              <w:t xml:space="preserve">Una marca da bollo da </w:t>
            </w:r>
            <w:r>
              <w:rPr>
                <w:i/>
                <w:iCs/>
              </w:rPr>
              <w:t xml:space="preserve">€ </w:t>
            </w:r>
            <w:r w:rsidRPr="00067ED9">
              <w:rPr>
                <w:i/>
                <w:iCs/>
              </w:rPr>
              <w:t>27.</w:t>
            </w:r>
            <w:r>
              <w:rPr>
                <w:i/>
                <w:iCs/>
              </w:rPr>
              <w:t xml:space="preserve"> </w:t>
            </w:r>
          </w:p>
        </w:tc>
      </w:tr>
      <w:tr w:rsidR="00234C24" w:rsidRPr="00D13F83" w14:paraId="01A02CCB" w14:textId="77777777" w:rsidTr="51FB9B74">
        <w:tc>
          <w:tcPr>
            <w:tcW w:w="2268" w:type="dxa"/>
            <w:gridSpan w:val="3"/>
            <w:tcBorders>
              <w:top w:val="single" w:sz="18" w:space="0" w:color="FFFFFF" w:themeColor="background1"/>
              <w:bottom w:val="single" w:sz="48" w:space="0" w:color="FFFFFF" w:themeColor="background1"/>
              <w:right w:val="single" w:sz="36" w:space="0" w:color="FFFFFF" w:themeColor="background1"/>
            </w:tcBorders>
            <w:shd w:val="clear" w:color="auto" w:fill="C00000"/>
            <w:vAlign w:val="center"/>
          </w:tcPr>
          <w:p w14:paraId="7A0A813B" w14:textId="77777777" w:rsidR="00234C24" w:rsidRPr="00D13F83" w:rsidRDefault="00234C24" w:rsidP="0062639B">
            <w:pPr>
              <w:rPr>
                <w:b/>
                <w:bCs/>
              </w:rPr>
            </w:pPr>
            <w:r w:rsidRPr="00D13F83">
              <w:rPr>
                <w:b/>
                <w:bCs/>
              </w:rPr>
              <w:t xml:space="preserve">Il </w:t>
            </w:r>
            <w:r w:rsidRPr="00447926">
              <w:rPr>
                <w:b/>
                <w:bCs/>
              </w:rPr>
              <w:t>servizio in sintesi</w:t>
            </w:r>
          </w:p>
        </w:tc>
        <w:tc>
          <w:tcPr>
            <w:tcW w:w="7933" w:type="dxa"/>
            <w:gridSpan w:val="6"/>
            <w:tcBorders>
              <w:top w:val="single" w:sz="18" w:space="0" w:color="FFFFFF" w:themeColor="background1"/>
              <w:left w:val="single" w:sz="36" w:space="0" w:color="FFFFFF" w:themeColor="background1"/>
              <w:bottom w:val="single" w:sz="48" w:space="0" w:color="FFFFFF" w:themeColor="background1"/>
            </w:tcBorders>
            <w:shd w:val="clear" w:color="auto" w:fill="FFF2CC" w:themeFill="accent4" w:themeFillTint="33"/>
            <w:vAlign w:val="center"/>
          </w:tcPr>
          <w:p w14:paraId="000CAEF2" w14:textId="77777777" w:rsidR="00234C24" w:rsidRPr="00661CBC" w:rsidRDefault="00234C24" w:rsidP="006E6D9D">
            <w:pPr>
              <w:spacing w:before="100" w:beforeAutospacing="1" w:after="100" w:afterAutospacing="1"/>
              <w:jc w:val="both"/>
              <w:textAlignment w:val="baseline"/>
            </w:pPr>
            <w:r w:rsidRPr="00661CBC">
              <w:t xml:space="preserve">Quando il conservatore rifiuta di cancellare una iscrizione ipotecaria, è possibile opporsi presentando richiesta al Tribunale. </w:t>
            </w:r>
          </w:p>
        </w:tc>
      </w:tr>
      <w:tr w:rsidR="00234C24" w:rsidRPr="00D13F83" w14:paraId="5E74F26F" w14:textId="77777777" w:rsidTr="51FB9B74">
        <w:tc>
          <w:tcPr>
            <w:tcW w:w="783" w:type="dxa"/>
            <w:vMerge w:val="restart"/>
            <w:tcBorders>
              <w:top w:val="single" w:sz="48" w:space="0" w:color="FFFFFF" w:themeColor="background1"/>
              <w:right w:val="single" w:sz="36" w:space="0" w:color="FFFFFF" w:themeColor="background1"/>
            </w:tcBorders>
            <w:shd w:val="clear" w:color="auto" w:fill="FFD966" w:themeFill="accent4" w:themeFillTint="99"/>
            <w:vAlign w:val="center"/>
          </w:tcPr>
          <w:p w14:paraId="78E32808" w14:textId="77777777" w:rsidR="00234C24" w:rsidRPr="00D13F83" w:rsidRDefault="00234C24" w:rsidP="00447926">
            <w:r w:rsidRPr="00D13F83">
              <w:rPr>
                <w:noProof/>
                <w:lang w:eastAsia="it-IT"/>
              </w:rPr>
              <w:drawing>
                <wp:inline distT="0" distB="0" distL="0" distR="0" wp14:anchorId="3B65BEEB" wp14:editId="495A0A2C">
                  <wp:extent cx="360000" cy="360000"/>
                  <wp:effectExtent l="0" t="0" r="0" b="0"/>
                  <wp:docPr id="260" name="Elemento grafico 260" descr="Dorso della mano con indice che punta verso destr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o grafico 4" descr="Dorso della mano con indice che punta verso destra con riempimento a tinta unita"/>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60000" cy="360000"/>
                          </a:xfrm>
                          <a:prstGeom prst="rect">
                            <a:avLst/>
                          </a:prstGeom>
                        </pic:spPr>
                      </pic:pic>
                    </a:graphicData>
                  </a:graphic>
                </wp:inline>
              </w:drawing>
            </w:r>
          </w:p>
        </w:tc>
        <w:tc>
          <w:tcPr>
            <w:tcW w:w="2052" w:type="dxa"/>
            <w:gridSpan w:val="3"/>
            <w:vMerge w:val="restart"/>
            <w:tcBorders>
              <w:top w:val="single" w:sz="48" w:space="0" w:color="FFFFFF" w:themeColor="background1"/>
              <w:left w:val="single" w:sz="36" w:space="0" w:color="FFFFFF" w:themeColor="background1"/>
              <w:right w:val="single" w:sz="36" w:space="0" w:color="C00000"/>
            </w:tcBorders>
            <w:shd w:val="clear" w:color="auto" w:fill="FFF2CC" w:themeFill="accent4" w:themeFillTint="33"/>
            <w:vAlign w:val="center"/>
          </w:tcPr>
          <w:p w14:paraId="3D83C2EB" w14:textId="77777777" w:rsidR="00234C24" w:rsidRPr="00D13F83" w:rsidRDefault="00234C24" w:rsidP="00447926">
            <w:pPr>
              <w:rPr>
                <w:i/>
                <w:iCs/>
              </w:rPr>
            </w:pPr>
            <w:r>
              <w:rPr>
                <w:i/>
                <w:iCs/>
              </w:rPr>
              <w:t>Chi può chiederla?</w:t>
            </w:r>
          </w:p>
        </w:tc>
        <w:tc>
          <w:tcPr>
            <w:tcW w:w="5103" w:type="dxa"/>
            <w:gridSpan w:val="4"/>
            <w:vMerge w:val="restart"/>
            <w:tcBorders>
              <w:top w:val="single" w:sz="48" w:space="0" w:color="FFFFFF" w:themeColor="background1"/>
              <w:left w:val="single" w:sz="36" w:space="0" w:color="C00000"/>
              <w:right w:val="single" w:sz="36" w:space="0" w:color="C00000"/>
            </w:tcBorders>
            <w:vAlign w:val="center"/>
          </w:tcPr>
          <w:p w14:paraId="02D991F5" w14:textId="77777777" w:rsidR="00234C24" w:rsidRPr="00661CBC" w:rsidRDefault="00234C24" w:rsidP="00234C24">
            <w:pPr>
              <w:pStyle w:val="Paragrafoelenco"/>
              <w:numPr>
                <w:ilvl w:val="0"/>
                <w:numId w:val="58"/>
              </w:numPr>
              <w:jc w:val="both"/>
            </w:pPr>
            <w:r w:rsidRPr="00661CBC">
              <w:t xml:space="preserve">Il soggetto che ha interesse alla cancellazione dell’ipoteca </w:t>
            </w:r>
          </w:p>
        </w:tc>
        <w:tc>
          <w:tcPr>
            <w:tcW w:w="2263" w:type="dxa"/>
            <w:tcBorders>
              <w:top w:val="single" w:sz="48" w:space="0" w:color="FFFFFF" w:themeColor="background1"/>
              <w:left w:val="single" w:sz="36" w:space="0" w:color="C00000"/>
              <w:bottom w:val="single" w:sz="36" w:space="0" w:color="C00000"/>
            </w:tcBorders>
            <w:shd w:val="clear" w:color="auto" w:fill="E7E6E6" w:themeFill="background2"/>
            <w:vAlign w:val="center"/>
          </w:tcPr>
          <w:p w14:paraId="6FC11CA6" w14:textId="77777777" w:rsidR="00234C24" w:rsidRPr="00D13F83" w:rsidRDefault="00234C24" w:rsidP="00447926">
            <w:r>
              <w:rPr>
                <w:i/>
                <w:iCs/>
              </w:rPr>
              <w:t>I riferimenti normativi</w:t>
            </w:r>
          </w:p>
        </w:tc>
      </w:tr>
      <w:tr w:rsidR="00234C24" w:rsidRPr="00D13F83" w14:paraId="5BF9B03F" w14:textId="77777777" w:rsidTr="51FB9B74">
        <w:tc>
          <w:tcPr>
            <w:tcW w:w="783" w:type="dxa"/>
            <w:vMerge/>
            <w:vAlign w:val="center"/>
          </w:tcPr>
          <w:p w14:paraId="47856CE8" w14:textId="77777777" w:rsidR="00234C24" w:rsidRPr="00D13F83" w:rsidRDefault="00234C24" w:rsidP="00447926">
            <w:pPr>
              <w:rPr>
                <w:noProof/>
              </w:rPr>
            </w:pPr>
          </w:p>
        </w:tc>
        <w:tc>
          <w:tcPr>
            <w:tcW w:w="2052" w:type="dxa"/>
            <w:gridSpan w:val="3"/>
            <w:vMerge/>
            <w:vAlign w:val="center"/>
          </w:tcPr>
          <w:p w14:paraId="64AFDF4A" w14:textId="77777777" w:rsidR="00234C24" w:rsidRDefault="00234C24" w:rsidP="00447926">
            <w:pPr>
              <w:rPr>
                <w:i/>
                <w:iCs/>
              </w:rPr>
            </w:pPr>
          </w:p>
        </w:tc>
        <w:tc>
          <w:tcPr>
            <w:tcW w:w="5103" w:type="dxa"/>
            <w:gridSpan w:val="4"/>
            <w:vMerge/>
            <w:vAlign w:val="center"/>
          </w:tcPr>
          <w:p w14:paraId="4A160003" w14:textId="77777777" w:rsidR="00234C24" w:rsidRDefault="00234C24" w:rsidP="00447926"/>
        </w:tc>
        <w:tc>
          <w:tcPr>
            <w:tcW w:w="2263" w:type="dxa"/>
            <w:tcBorders>
              <w:top w:val="single" w:sz="48" w:space="0" w:color="FFFFFF" w:themeColor="background1"/>
              <w:left w:val="single" w:sz="36" w:space="0" w:color="C00000"/>
              <w:bottom w:val="single" w:sz="36" w:space="0" w:color="FFFFFF" w:themeColor="background1"/>
            </w:tcBorders>
            <w:shd w:val="clear" w:color="auto" w:fill="FFF2CC" w:themeFill="accent4" w:themeFillTint="33"/>
            <w:vAlign w:val="center"/>
          </w:tcPr>
          <w:p w14:paraId="490B3CAB" w14:textId="77777777" w:rsidR="00234C24" w:rsidRPr="001B1888" w:rsidRDefault="00234C24" w:rsidP="001B1888">
            <w:pPr>
              <w:jc w:val="both"/>
            </w:pPr>
            <w:proofErr w:type="gramStart"/>
            <w:r w:rsidRPr="001B1888">
              <w:t>Codice Civile</w:t>
            </w:r>
            <w:proofErr w:type="gramEnd"/>
            <w:r>
              <w:t>,</w:t>
            </w:r>
            <w:r w:rsidRPr="001B1888">
              <w:t xml:space="preserve"> Art. 2888 </w:t>
            </w:r>
          </w:p>
          <w:p w14:paraId="4F235432" w14:textId="77777777" w:rsidR="00234C24" w:rsidRPr="001B1888" w:rsidRDefault="00234C24" w:rsidP="001B1888">
            <w:pPr>
              <w:jc w:val="both"/>
            </w:pPr>
            <w:r w:rsidRPr="001B1888">
              <w:t>Codice di Procedura Civile</w:t>
            </w:r>
            <w:r>
              <w:t>,</w:t>
            </w:r>
            <w:r w:rsidRPr="001B1888">
              <w:t xml:space="preserve"> Art. 737 </w:t>
            </w:r>
          </w:p>
          <w:p w14:paraId="1961E778" w14:textId="77777777" w:rsidR="00234C24" w:rsidRDefault="00234C24" w:rsidP="0049508C">
            <w:pPr>
              <w:jc w:val="both"/>
            </w:pPr>
            <w:r w:rsidRPr="001B1888">
              <w:t>Disp.</w:t>
            </w:r>
            <w:r>
              <w:t xml:space="preserve"> </w:t>
            </w:r>
            <w:r w:rsidRPr="001B1888">
              <w:t xml:space="preserve">att. </w:t>
            </w:r>
            <w:proofErr w:type="gramStart"/>
            <w:r w:rsidRPr="001B1888">
              <w:t>Codice Civile</w:t>
            </w:r>
            <w:proofErr w:type="gramEnd"/>
            <w:r>
              <w:t>, Art.</w:t>
            </w:r>
            <w:r w:rsidRPr="001B1888">
              <w:t xml:space="preserve"> 113 </w:t>
            </w:r>
          </w:p>
        </w:tc>
      </w:tr>
      <w:tr w:rsidR="00234C24" w:rsidRPr="006E6D9D" w14:paraId="21155020" w14:textId="77777777" w:rsidTr="51FB9B74">
        <w:tc>
          <w:tcPr>
            <w:tcW w:w="783" w:type="dxa"/>
            <w:tcBorders>
              <w:top w:val="single" w:sz="36" w:space="0" w:color="FFFFFF" w:themeColor="background1"/>
              <w:bottom w:val="single" w:sz="36" w:space="0" w:color="FFFFFF" w:themeColor="background1"/>
              <w:right w:val="single" w:sz="36" w:space="0" w:color="FFFFFF" w:themeColor="background1"/>
            </w:tcBorders>
            <w:shd w:val="clear" w:color="auto" w:fill="FFD966" w:themeFill="accent4" w:themeFillTint="99"/>
            <w:vAlign w:val="center"/>
          </w:tcPr>
          <w:p w14:paraId="14EB4FEF" w14:textId="77777777" w:rsidR="00234C24" w:rsidRPr="00D13F83" w:rsidRDefault="00234C24" w:rsidP="0062639B">
            <w:pPr>
              <w:rPr>
                <w:noProof/>
              </w:rPr>
            </w:pPr>
            <w:r w:rsidRPr="00D13F83">
              <w:rPr>
                <w:noProof/>
                <w:lang w:eastAsia="it-IT"/>
              </w:rPr>
              <w:drawing>
                <wp:inline distT="0" distB="0" distL="0" distR="0" wp14:anchorId="1E451ACB" wp14:editId="5C21AB4C">
                  <wp:extent cx="360000" cy="360000"/>
                  <wp:effectExtent l="0" t="0" r="0" b="0"/>
                  <wp:docPr id="261" name="Elemento grafico 261" descr="Ingranaggi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descr="Ingranaggi con riempimento a tinta unita"/>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22663EA5" w14:textId="77777777" w:rsidR="00234C24" w:rsidRPr="00D13F83" w:rsidRDefault="00234C24" w:rsidP="0062639B">
            <w:pPr>
              <w:rPr>
                <w:i/>
                <w:iCs/>
              </w:rPr>
            </w:pPr>
            <w:r w:rsidRPr="00D13F83">
              <w:rPr>
                <w:i/>
                <w:iCs/>
              </w:rPr>
              <w:t>Come funziona?</w:t>
            </w:r>
          </w:p>
        </w:tc>
        <w:tc>
          <w:tcPr>
            <w:tcW w:w="7366" w:type="dxa"/>
            <w:gridSpan w:val="5"/>
            <w:tcBorders>
              <w:top w:val="single" w:sz="36" w:space="0" w:color="FFFFFF" w:themeColor="background1"/>
              <w:left w:val="single" w:sz="36" w:space="0" w:color="C00000"/>
              <w:bottom w:val="single" w:sz="36" w:space="0" w:color="FFFFFF" w:themeColor="background1"/>
            </w:tcBorders>
            <w:vAlign w:val="center"/>
          </w:tcPr>
          <w:p w14:paraId="477E09F8" w14:textId="77777777" w:rsidR="00234C24" w:rsidRPr="00661CBC" w:rsidRDefault="00234C24" w:rsidP="00B25399">
            <w:pPr>
              <w:pStyle w:val="Paragrafoelenco"/>
              <w:numPr>
                <w:ilvl w:val="0"/>
                <w:numId w:val="71"/>
              </w:numPr>
              <w:jc w:val="both"/>
            </w:pPr>
            <w:r w:rsidRPr="00661CBC">
              <w:t>Il soggetto che ha ricevuto il rifiuto dal conservatore presenta domanda al Tribunale competente sul luogo dove si trova l’ufficio della Conservatoria;</w:t>
            </w:r>
          </w:p>
          <w:p w14:paraId="49515A9E" w14:textId="77777777" w:rsidR="00234C24" w:rsidRPr="00661CBC" w:rsidRDefault="00234C24" w:rsidP="00B25399">
            <w:pPr>
              <w:pStyle w:val="Paragrafoelenco"/>
              <w:numPr>
                <w:ilvl w:val="0"/>
                <w:numId w:val="71"/>
              </w:numPr>
              <w:jc w:val="both"/>
            </w:pPr>
            <w:r w:rsidRPr="00661CBC">
              <w:t>I Giudici esaminano la richiesta e sentono il Conservatore e il Pubblico Ministero</w:t>
            </w:r>
          </w:p>
          <w:p w14:paraId="510E2BF9" w14:textId="77777777" w:rsidR="00234C24" w:rsidRPr="00661CBC" w:rsidRDefault="00234C24" w:rsidP="00B25399">
            <w:pPr>
              <w:pStyle w:val="Paragrafoelenco"/>
              <w:numPr>
                <w:ilvl w:val="0"/>
                <w:numId w:val="71"/>
              </w:numPr>
              <w:jc w:val="both"/>
            </w:pPr>
            <w:r w:rsidRPr="00661CBC">
              <w:t>Riuniti in Camera di Consiglio, i Giudici decidono sulla richiesta</w:t>
            </w:r>
          </w:p>
          <w:p w14:paraId="27B9E1B9" w14:textId="77777777" w:rsidR="00234C24" w:rsidRPr="00661CBC" w:rsidRDefault="00234C24" w:rsidP="00B25399">
            <w:pPr>
              <w:pStyle w:val="Paragrafoelenco"/>
              <w:numPr>
                <w:ilvl w:val="0"/>
                <w:numId w:val="71"/>
              </w:numPr>
              <w:jc w:val="both"/>
            </w:pPr>
            <w:r w:rsidRPr="00661CBC">
              <w:rPr>
                <w:i/>
                <w:iCs/>
              </w:rPr>
              <w:t>Se la richiesta viene respinta,</w:t>
            </w:r>
            <w:r w:rsidRPr="00661CBC">
              <w:t xml:space="preserve"> è possibile presentare reclamo alla Corte d’Appello. </w:t>
            </w:r>
          </w:p>
        </w:tc>
      </w:tr>
      <w:tr w:rsidR="00234C24" w:rsidRPr="00D13F83" w14:paraId="64BF6F84" w14:textId="77777777" w:rsidTr="51FB9B74">
        <w:tc>
          <w:tcPr>
            <w:tcW w:w="783" w:type="dxa"/>
            <w:tcBorders>
              <w:top w:val="single" w:sz="36" w:space="0" w:color="FFFFFF" w:themeColor="background1"/>
              <w:bottom w:val="single" w:sz="24" w:space="0" w:color="FFFFFF" w:themeColor="background1"/>
              <w:right w:val="single" w:sz="36" w:space="0" w:color="FFFFFF" w:themeColor="background1"/>
            </w:tcBorders>
            <w:shd w:val="clear" w:color="auto" w:fill="FFD966" w:themeFill="accent4" w:themeFillTint="99"/>
            <w:vAlign w:val="center"/>
          </w:tcPr>
          <w:p w14:paraId="49AF8DE7" w14:textId="77777777" w:rsidR="00234C24" w:rsidRPr="00D13F83" w:rsidRDefault="00234C24" w:rsidP="0062639B">
            <w:r w:rsidRPr="00D13F83">
              <w:rPr>
                <w:noProof/>
                <w:lang w:eastAsia="it-IT"/>
              </w:rPr>
              <w:drawing>
                <wp:inline distT="0" distB="0" distL="0" distR="0" wp14:anchorId="12B55C60" wp14:editId="52A59994">
                  <wp:extent cx="360000" cy="360000"/>
                  <wp:effectExtent l="0" t="0" r="0" b="0"/>
                  <wp:docPr id="262" name="Elemento grafico 262" descr="Elenco di controllo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Elenco di controllo con riempimento a tinta unita"/>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60000" cy="360000"/>
                          </a:xfrm>
                          <a:prstGeom prst="rect">
                            <a:avLst/>
                          </a:prstGeom>
                        </pic:spPr>
                      </pic:pic>
                    </a:graphicData>
                  </a:graphic>
                </wp:inline>
              </w:drawing>
            </w:r>
          </w:p>
        </w:tc>
        <w:tc>
          <w:tcPr>
            <w:tcW w:w="2052" w:type="dxa"/>
            <w:gridSpan w:val="3"/>
            <w:tcBorders>
              <w:top w:val="single" w:sz="36" w:space="0" w:color="FFFFFF" w:themeColor="background1"/>
              <w:left w:val="single" w:sz="36" w:space="0" w:color="FFFFFF" w:themeColor="background1"/>
              <w:bottom w:val="single" w:sz="36" w:space="0" w:color="FFFFFF" w:themeColor="background1"/>
              <w:right w:val="single" w:sz="36" w:space="0" w:color="C00000"/>
            </w:tcBorders>
            <w:shd w:val="clear" w:color="auto" w:fill="FFF2CC" w:themeFill="accent4" w:themeFillTint="33"/>
            <w:vAlign w:val="center"/>
          </w:tcPr>
          <w:p w14:paraId="6EE3AC2F" w14:textId="77777777" w:rsidR="00234C24" w:rsidRPr="00D13F83" w:rsidRDefault="00234C24" w:rsidP="0062639B">
            <w:pPr>
              <w:rPr>
                <w:i/>
                <w:iCs/>
              </w:rPr>
            </w:pPr>
            <w:r w:rsidRPr="00D13F83">
              <w:rPr>
                <w:i/>
                <w:iCs/>
              </w:rPr>
              <w:t>Cosa occorre?</w:t>
            </w:r>
          </w:p>
        </w:tc>
        <w:tc>
          <w:tcPr>
            <w:tcW w:w="7366" w:type="dxa"/>
            <w:gridSpan w:val="5"/>
            <w:tcBorders>
              <w:top w:val="single" w:sz="36" w:space="0" w:color="FFFFFF" w:themeColor="background1"/>
              <w:left w:val="single" w:sz="36" w:space="0" w:color="C00000"/>
              <w:bottom w:val="single" w:sz="18" w:space="0" w:color="FFFFFF" w:themeColor="background1"/>
            </w:tcBorders>
            <w:vAlign w:val="center"/>
          </w:tcPr>
          <w:p w14:paraId="2F517C0A" w14:textId="77777777" w:rsidR="00234C24" w:rsidRPr="00234C24" w:rsidRDefault="00234C24" w:rsidP="00234C24">
            <w:pPr>
              <w:pStyle w:val="paragraph"/>
              <w:numPr>
                <w:ilvl w:val="0"/>
                <w:numId w:val="6"/>
              </w:numPr>
              <w:spacing w:before="0" w:beforeAutospacing="0" w:after="0" w:afterAutospacing="0" w:line="276" w:lineRule="auto"/>
              <w:jc w:val="both"/>
              <w:textAlignment w:val="baseline"/>
              <w:rPr>
                <w:rStyle w:val="normaltextrun"/>
                <w:rFonts w:ascii="Titillium Web" w:hAnsi="Titillium Web"/>
                <w:sz w:val="22"/>
                <w:szCs w:val="22"/>
              </w:rPr>
            </w:pPr>
            <w:r w:rsidRPr="51FB9B74">
              <w:rPr>
                <w:rStyle w:val="normaltextrun"/>
                <w:rFonts w:ascii="Titillium Web" w:hAnsi="Titillium Web"/>
                <w:sz w:val="22"/>
                <w:szCs w:val="22"/>
              </w:rPr>
              <w:t>Richiesta (“ricorso”), che riporta le motivazioni</w:t>
            </w:r>
          </w:p>
          <w:p w14:paraId="641053F0" w14:textId="77777777" w:rsidR="00234C24" w:rsidRPr="00234C24" w:rsidRDefault="00234C24" w:rsidP="00234C24">
            <w:pPr>
              <w:pStyle w:val="paragraph"/>
              <w:numPr>
                <w:ilvl w:val="0"/>
                <w:numId w:val="6"/>
              </w:numPr>
              <w:spacing w:before="0" w:beforeAutospacing="0" w:after="0" w:afterAutospacing="0" w:line="276" w:lineRule="auto"/>
              <w:jc w:val="both"/>
              <w:textAlignment w:val="baseline"/>
              <w:rPr>
                <w:rStyle w:val="normaltextrun"/>
                <w:rFonts w:ascii="Titillium Web" w:hAnsi="Titillium Web"/>
                <w:sz w:val="22"/>
                <w:szCs w:val="22"/>
              </w:rPr>
            </w:pPr>
            <w:r w:rsidRPr="51FB9B74">
              <w:rPr>
                <w:rStyle w:val="normaltextrun"/>
                <w:rFonts w:ascii="Titillium Web" w:hAnsi="Titillium Web"/>
                <w:sz w:val="22"/>
                <w:szCs w:val="22"/>
              </w:rPr>
              <w:t>Documenti utili a supportare la richiesta</w:t>
            </w:r>
          </w:p>
          <w:p w14:paraId="617102E4" w14:textId="77777777" w:rsidR="00234C24" w:rsidRPr="00234C24" w:rsidRDefault="00234C24" w:rsidP="00234C24">
            <w:pPr>
              <w:pStyle w:val="paragraph"/>
              <w:numPr>
                <w:ilvl w:val="0"/>
                <w:numId w:val="6"/>
              </w:numPr>
              <w:spacing w:before="0" w:beforeAutospacing="0" w:after="0" w:afterAutospacing="0" w:line="276" w:lineRule="auto"/>
              <w:jc w:val="both"/>
              <w:textAlignment w:val="baseline"/>
              <w:rPr>
                <w:rStyle w:val="normaltextrun"/>
                <w:rFonts w:ascii="Titillium Web" w:hAnsi="Titillium Web"/>
                <w:sz w:val="22"/>
                <w:szCs w:val="22"/>
              </w:rPr>
            </w:pPr>
            <w:r w:rsidRPr="51FB9B74">
              <w:rPr>
                <w:rStyle w:val="normaltextrun"/>
                <w:rFonts w:ascii="Titillium Web" w:hAnsi="Titillium Web"/>
                <w:sz w:val="22"/>
                <w:szCs w:val="22"/>
              </w:rPr>
              <w:t xml:space="preserve">Atto in originale di rifiuto da parte del Conservatore </w:t>
            </w:r>
          </w:p>
          <w:p w14:paraId="4788C376" w14:textId="77777777" w:rsidR="00234C24" w:rsidRPr="00661CBC" w:rsidRDefault="00234C24" w:rsidP="00234C24">
            <w:pPr>
              <w:pStyle w:val="paragraph"/>
              <w:numPr>
                <w:ilvl w:val="0"/>
                <w:numId w:val="6"/>
              </w:numPr>
              <w:spacing w:before="0" w:after="0" w:line="276" w:lineRule="auto"/>
              <w:jc w:val="both"/>
              <w:textAlignment w:val="baseline"/>
              <w:rPr>
                <w:rFonts w:ascii="Titillium Web" w:hAnsi="Titillium Web"/>
                <w:sz w:val="22"/>
                <w:szCs w:val="22"/>
              </w:rPr>
            </w:pPr>
            <w:r w:rsidRPr="51FB9B74">
              <w:rPr>
                <w:rStyle w:val="normaltextrun"/>
                <w:rFonts w:ascii="Titillium Web" w:hAnsi="Titillium Web"/>
                <w:sz w:val="22"/>
                <w:szCs w:val="22"/>
              </w:rPr>
              <w:t>Documenti originariamente consegnati al Conservatore per la richiesta di cancellazione</w:t>
            </w:r>
            <w:r w:rsidRPr="51FB9B74">
              <w:rPr>
                <w:rStyle w:val="normaltextrun"/>
                <w:sz w:val="22"/>
                <w:szCs w:val="22"/>
              </w:rPr>
              <w:t xml:space="preserve"> </w:t>
            </w:r>
          </w:p>
        </w:tc>
      </w:tr>
    </w:tbl>
    <w:p w14:paraId="23934603" w14:textId="77777777" w:rsidR="00853782" w:rsidRPr="00996DBA" w:rsidRDefault="00853782" w:rsidP="00996DBA"/>
    <w:sectPr w:rsidR="00853782" w:rsidRPr="00996DBA" w:rsidSect="00801A45">
      <w:headerReference w:type="default" r:id="rId3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9ED44" w14:textId="77777777" w:rsidR="002345AB" w:rsidRDefault="002345AB" w:rsidP="00E55C37">
      <w:pPr>
        <w:spacing w:before="0" w:after="0" w:line="240" w:lineRule="auto"/>
      </w:pPr>
      <w:r>
        <w:separator/>
      </w:r>
    </w:p>
  </w:endnote>
  <w:endnote w:type="continuationSeparator" w:id="0">
    <w:p w14:paraId="5C63FFE2" w14:textId="77777777" w:rsidR="002345AB" w:rsidRDefault="002345AB" w:rsidP="00E55C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eb">
    <w:altName w:val="Titillium Web"/>
    <w:panose1 w:val="000005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Corpo CS)">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tilliumWeb">
    <w:altName w:val="Calibri"/>
    <w:charset w:val="4D"/>
    <w:family w:val="auto"/>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729E1" w14:textId="77777777" w:rsidR="002345AB" w:rsidRDefault="002345AB" w:rsidP="00E55C37">
      <w:pPr>
        <w:spacing w:before="0" w:after="0" w:line="240" w:lineRule="auto"/>
      </w:pPr>
      <w:r>
        <w:separator/>
      </w:r>
    </w:p>
  </w:footnote>
  <w:footnote w:type="continuationSeparator" w:id="0">
    <w:p w14:paraId="7910DA38" w14:textId="77777777" w:rsidR="002345AB" w:rsidRDefault="002345AB" w:rsidP="00E55C3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2999" w14:textId="4793F496" w:rsidR="002F1C43" w:rsidRDefault="002F1C43" w:rsidP="002F1C43">
    <w:pPr>
      <w:pStyle w:val="Intestazione"/>
      <w:jc w:val="center"/>
    </w:pPr>
    <w:r w:rsidRPr="009D68A2">
      <w:rPr>
        <w:noProof/>
      </w:rPr>
      <w:drawing>
        <wp:inline distT="0" distB="0" distL="0" distR="0" wp14:anchorId="121B030D" wp14:editId="16ED5185">
          <wp:extent cx="4128868" cy="545686"/>
          <wp:effectExtent l="0" t="0" r="0" b="0"/>
          <wp:docPr id="6" name="Immagine 6">
            <a:extLst xmlns:a="http://schemas.openxmlformats.org/drawingml/2006/main">
              <a:ext uri="{FF2B5EF4-FFF2-40B4-BE49-F238E27FC236}">
                <a16:creationId xmlns:a16="http://schemas.microsoft.com/office/drawing/2014/main" id="{61C051F4-ED4C-0D4E-88ED-937509B90D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a:extLst>
                      <a:ext uri="{FF2B5EF4-FFF2-40B4-BE49-F238E27FC236}">
                        <a16:creationId xmlns:a16="http://schemas.microsoft.com/office/drawing/2014/main" id="{61C051F4-ED4C-0D4E-88ED-937509B90D53}"/>
                      </a:ext>
                    </a:extLst>
                  </pic:cNvPr>
                  <pic:cNvPicPr>
                    <a:picLocks noChangeAspect="1"/>
                  </pic:cNvPicPr>
                </pic:nvPicPr>
                <pic:blipFill>
                  <a:blip r:embed="rId1"/>
                  <a:stretch>
                    <a:fillRect/>
                  </a:stretch>
                </pic:blipFill>
                <pic:spPr>
                  <a:xfrm>
                    <a:off x="0" y="0"/>
                    <a:ext cx="4181703" cy="5526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6CB"/>
    <w:multiLevelType w:val="hybridMultilevel"/>
    <w:tmpl w:val="2C203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402BFF"/>
    <w:multiLevelType w:val="multilevel"/>
    <w:tmpl w:val="4A762294"/>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A41B35"/>
    <w:multiLevelType w:val="hybridMultilevel"/>
    <w:tmpl w:val="ED961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2B5DB2"/>
    <w:multiLevelType w:val="multilevel"/>
    <w:tmpl w:val="61A8D2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F6B9C2"/>
    <w:multiLevelType w:val="hybridMultilevel"/>
    <w:tmpl w:val="10329D08"/>
    <w:lvl w:ilvl="0" w:tplc="E1426378">
      <w:start w:val="1"/>
      <w:numFmt w:val="bullet"/>
      <w:lvlText w:val=""/>
      <w:lvlJc w:val="left"/>
      <w:pPr>
        <w:ind w:left="720" w:hanging="360"/>
      </w:pPr>
      <w:rPr>
        <w:rFonts w:ascii="Symbol" w:hAnsi="Symbol" w:hint="default"/>
      </w:rPr>
    </w:lvl>
    <w:lvl w:ilvl="1" w:tplc="51767356">
      <w:start w:val="1"/>
      <w:numFmt w:val="bullet"/>
      <w:lvlText w:val="o"/>
      <w:lvlJc w:val="left"/>
      <w:pPr>
        <w:ind w:left="1440" w:hanging="360"/>
      </w:pPr>
      <w:rPr>
        <w:rFonts w:ascii="Courier New" w:hAnsi="Courier New" w:hint="default"/>
      </w:rPr>
    </w:lvl>
    <w:lvl w:ilvl="2" w:tplc="0FCEAA02">
      <w:start w:val="1"/>
      <w:numFmt w:val="bullet"/>
      <w:lvlText w:val=""/>
      <w:lvlJc w:val="left"/>
      <w:pPr>
        <w:ind w:left="2160" w:hanging="360"/>
      </w:pPr>
      <w:rPr>
        <w:rFonts w:ascii="Wingdings" w:hAnsi="Wingdings" w:hint="default"/>
      </w:rPr>
    </w:lvl>
    <w:lvl w:ilvl="3" w:tplc="9EF47164">
      <w:start w:val="1"/>
      <w:numFmt w:val="bullet"/>
      <w:lvlText w:val=""/>
      <w:lvlJc w:val="left"/>
      <w:pPr>
        <w:ind w:left="2880" w:hanging="360"/>
      </w:pPr>
      <w:rPr>
        <w:rFonts w:ascii="Symbol" w:hAnsi="Symbol" w:hint="default"/>
      </w:rPr>
    </w:lvl>
    <w:lvl w:ilvl="4" w:tplc="64C2C8DC">
      <w:start w:val="1"/>
      <w:numFmt w:val="bullet"/>
      <w:lvlText w:val="o"/>
      <w:lvlJc w:val="left"/>
      <w:pPr>
        <w:ind w:left="3600" w:hanging="360"/>
      </w:pPr>
      <w:rPr>
        <w:rFonts w:ascii="Courier New" w:hAnsi="Courier New" w:hint="default"/>
      </w:rPr>
    </w:lvl>
    <w:lvl w:ilvl="5" w:tplc="276CC734">
      <w:start w:val="1"/>
      <w:numFmt w:val="bullet"/>
      <w:lvlText w:val=""/>
      <w:lvlJc w:val="left"/>
      <w:pPr>
        <w:ind w:left="4320" w:hanging="360"/>
      </w:pPr>
      <w:rPr>
        <w:rFonts w:ascii="Wingdings" w:hAnsi="Wingdings" w:hint="default"/>
      </w:rPr>
    </w:lvl>
    <w:lvl w:ilvl="6" w:tplc="AA9A7ADA">
      <w:start w:val="1"/>
      <w:numFmt w:val="bullet"/>
      <w:lvlText w:val=""/>
      <w:lvlJc w:val="left"/>
      <w:pPr>
        <w:ind w:left="5040" w:hanging="360"/>
      </w:pPr>
      <w:rPr>
        <w:rFonts w:ascii="Symbol" w:hAnsi="Symbol" w:hint="default"/>
      </w:rPr>
    </w:lvl>
    <w:lvl w:ilvl="7" w:tplc="85245422">
      <w:start w:val="1"/>
      <w:numFmt w:val="bullet"/>
      <w:lvlText w:val="o"/>
      <w:lvlJc w:val="left"/>
      <w:pPr>
        <w:ind w:left="5760" w:hanging="360"/>
      </w:pPr>
      <w:rPr>
        <w:rFonts w:ascii="Courier New" w:hAnsi="Courier New" w:hint="default"/>
      </w:rPr>
    </w:lvl>
    <w:lvl w:ilvl="8" w:tplc="3226379C">
      <w:start w:val="1"/>
      <w:numFmt w:val="bullet"/>
      <w:lvlText w:val=""/>
      <w:lvlJc w:val="left"/>
      <w:pPr>
        <w:ind w:left="6480" w:hanging="360"/>
      </w:pPr>
      <w:rPr>
        <w:rFonts w:ascii="Wingdings" w:hAnsi="Wingdings" w:hint="default"/>
      </w:rPr>
    </w:lvl>
  </w:abstractNum>
  <w:abstractNum w:abstractNumId="5" w15:restartNumberingAfterBreak="0">
    <w:nsid w:val="04DBC12A"/>
    <w:multiLevelType w:val="hybridMultilevel"/>
    <w:tmpl w:val="898EA5F8"/>
    <w:lvl w:ilvl="0" w:tplc="AD565942">
      <w:start w:val="6"/>
      <w:numFmt w:val="decimal"/>
      <w:lvlText w:val="%1."/>
      <w:lvlJc w:val="left"/>
      <w:pPr>
        <w:ind w:left="720" w:hanging="360"/>
      </w:pPr>
      <w:rPr>
        <w:rFonts w:ascii="Calibri" w:hAnsi="Calibri" w:hint="default"/>
      </w:rPr>
    </w:lvl>
    <w:lvl w:ilvl="1" w:tplc="D1926C8A">
      <w:start w:val="1"/>
      <w:numFmt w:val="lowerLetter"/>
      <w:lvlText w:val="%2."/>
      <w:lvlJc w:val="left"/>
      <w:pPr>
        <w:ind w:left="1440" w:hanging="360"/>
      </w:pPr>
    </w:lvl>
    <w:lvl w:ilvl="2" w:tplc="5B067CFA">
      <w:start w:val="1"/>
      <w:numFmt w:val="lowerRoman"/>
      <w:lvlText w:val="%3."/>
      <w:lvlJc w:val="right"/>
      <w:pPr>
        <w:ind w:left="2160" w:hanging="180"/>
      </w:pPr>
    </w:lvl>
    <w:lvl w:ilvl="3" w:tplc="E1FCFFFC">
      <w:start w:val="1"/>
      <w:numFmt w:val="decimal"/>
      <w:lvlText w:val="%4."/>
      <w:lvlJc w:val="left"/>
      <w:pPr>
        <w:ind w:left="2880" w:hanging="360"/>
      </w:pPr>
    </w:lvl>
    <w:lvl w:ilvl="4" w:tplc="236AEF52">
      <w:start w:val="1"/>
      <w:numFmt w:val="lowerLetter"/>
      <w:lvlText w:val="%5."/>
      <w:lvlJc w:val="left"/>
      <w:pPr>
        <w:ind w:left="3600" w:hanging="360"/>
      </w:pPr>
    </w:lvl>
    <w:lvl w:ilvl="5" w:tplc="D7A45C78">
      <w:start w:val="1"/>
      <w:numFmt w:val="lowerRoman"/>
      <w:lvlText w:val="%6."/>
      <w:lvlJc w:val="right"/>
      <w:pPr>
        <w:ind w:left="4320" w:hanging="180"/>
      </w:pPr>
    </w:lvl>
    <w:lvl w:ilvl="6" w:tplc="F844E964">
      <w:start w:val="1"/>
      <w:numFmt w:val="decimal"/>
      <w:lvlText w:val="%7."/>
      <w:lvlJc w:val="left"/>
      <w:pPr>
        <w:ind w:left="5040" w:hanging="360"/>
      </w:pPr>
    </w:lvl>
    <w:lvl w:ilvl="7" w:tplc="5DCA67EA">
      <w:start w:val="1"/>
      <w:numFmt w:val="lowerLetter"/>
      <w:lvlText w:val="%8."/>
      <w:lvlJc w:val="left"/>
      <w:pPr>
        <w:ind w:left="5760" w:hanging="360"/>
      </w:pPr>
    </w:lvl>
    <w:lvl w:ilvl="8" w:tplc="E3DE4680">
      <w:start w:val="1"/>
      <w:numFmt w:val="lowerRoman"/>
      <w:lvlText w:val="%9."/>
      <w:lvlJc w:val="right"/>
      <w:pPr>
        <w:ind w:left="6480" w:hanging="180"/>
      </w:pPr>
    </w:lvl>
  </w:abstractNum>
  <w:abstractNum w:abstractNumId="6" w15:restartNumberingAfterBreak="0">
    <w:nsid w:val="07A61DB7"/>
    <w:multiLevelType w:val="multilevel"/>
    <w:tmpl w:val="6C74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D8269B"/>
    <w:multiLevelType w:val="multilevel"/>
    <w:tmpl w:val="9EE09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ED1F05"/>
    <w:multiLevelType w:val="hybridMultilevel"/>
    <w:tmpl w:val="6DA6ED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CC2173F"/>
    <w:multiLevelType w:val="multilevel"/>
    <w:tmpl w:val="046C17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D176F38"/>
    <w:multiLevelType w:val="multilevel"/>
    <w:tmpl w:val="8C60CA2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E242C27"/>
    <w:multiLevelType w:val="hybridMultilevel"/>
    <w:tmpl w:val="0C7E8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1DC62AD"/>
    <w:multiLevelType w:val="multilevel"/>
    <w:tmpl w:val="99143444"/>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3A5CC1"/>
    <w:multiLevelType w:val="multilevel"/>
    <w:tmpl w:val="99143444"/>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E8679A"/>
    <w:multiLevelType w:val="hybridMultilevel"/>
    <w:tmpl w:val="A5BED9CC"/>
    <w:lvl w:ilvl="0" w:tplc="FFFFFFF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5" w15:restartNumberingAfterBreak="0">
    <w:nsid w:val="16351B6B"/>
    <w:multiLevelType w:val="hybridMultilevel"/>
    <w:tmpl w:val="005AD3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7C057EA"/>
    <w:multiLevelType w:val="hybridMultilevel"/>
    <w:tmpl w:val="F35224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95D49C0"/>
    <w:multiLevelType w:val="hybridMultilevel"/>
    <w:tmpl w:val="1C987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99D40C2"/>
    <w:multiLevelType w:val="multilevel"/>
    <w:tmpl w:val="16FE70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CC84C36"/>
    <w:multiLevelType w:val="hybridMultilevel"/>
    <w:tmpl w:val="D0FA964C"/>
    <w:lvl w:ilvl="0" w:tplc="D4764B0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D132701"/>
    <w:multiLevelType w:val="multilevel"/>
    <w:tmpl w:val="FA3677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0481B6F"/>
    <w:multiLevelType w:val="hybridMultilevel"/>
    <w:tmpl w:val="216A4950"/>
    <w:lvl w:ilvl="0" w:tplc="3566E0D6">
      <w:start w:val="1"/>
      <w:numFmt w:val="lowerLetter"/>
      <w:lvlText w:val="%1)"/>
      <w:lvlJc w:val="left"/>
      <w:pPr>
        <w:ind w:left="90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051710E"/>
    <w:multiLevelType w:val="multilevel"/>
    <w:tmpl w:val="83001A9A"/>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288724F"/>
    <w:multiLevelType w:val="multilevel"/>
    <w:tmpl w:val="FF66A0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4BC77BE"/>
    <w:multiLevelType w:val="hybridMultilevel"/>
    <w:tmpl w:val="EC32BA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5282C51"/>
    <w:multiLevelType w:val="hybridMultilevel"/>
    <w:tmpl w:val="CD4C87FA"/>
    <w:lvl w:ilvl="0" w:tplc="D4764B0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52F3B26"/>
    <w:multiLevelType w:val="multilevel"/>
    <w:tmpl w:val="4DAACB30"/>
    <w:lvl w:ilvl="0">
      <w:start w:val="2"/>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C45158D"/>
    <w:multiLevelType w:val="hybridMultilevel"/>
    <w:tmpl w:val="FAB244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F923676"/>
    <w:multiLevelType w:val="multilevel"/>
    <w:tmpl w:val="3CD892A2"/>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2FF2609"/>
    <w:multiLevelType w:val="hybridMultilevel"/>
    <w:tmpl w:val="BD064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4990E3C"/>
    <w:multiLevelType w:val="hybridMultilevel"/>
    <w:tmpl w:val="78C236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49D192E"/>
    <w:multiLevelType w:val="hybridMultilevel"/>
    <w:tmpl w:val="7BC8152C"/>
    <w:lvl w:ilvl="0" w:tplc="D4764B0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6AB553E"/>
    <w:multiLevelType w:val="hybridMultilevel"/>
    <w:tmpl w:val="B8644D0A"/>
    <w:lvl w:ilvl="0" w:tplc="CD1098D2">
      <w:start w:val="3"/>
      <w:numFmt w:val="decimal"/>
      <w:lvlText w:val="%1."/>
      <w:lvlJc w:val="left"/>
      <w:pPr>
        <w:ind w:left="720" w:hanging="360"/>
      </w:pPr>
      <w:rPr>
        <w:rFonts w:ascii="Calibri" w:hAnsi="Calibri" w:hint="default"/>
      </w:rPr>
    </w:lvl>
    <w:lvl w:ilvl="1" w:tplc="39606DE6">
      <w:start w:val="1"/>
      <w:numFmt w:val="lowerLetter"/>
      <w:lvlText w:val="%2."/>
      <w:lvlJc w:val="left"/>
      <w:pPr>
        <w:ind w:left="1440" w:hanging="360"/>
      </w:pPr>
    </w:lvl>
    <w:lvl w:ilvl="2" w:tplc="8996B424">
      <w:start w:val="1"/>
      <w:numFmt w:val="lowerRoman"/>
      <w:lvlText w:val="%3."/>
      <w:lvlJc w:val="right"/>
      <w:pPr>
        <w:ind w:left="2160" w:hanging="180"/>
      </w:pPr>
    </w:lvl>
    <w:lvl w:ilvl="3" w:tplc="40B00B68">
      <w:start w:val="1"/>
      <w:numFmt w:val="decimal"/>
      <w:lvlText w:val="%4."/>
      <w:lvlJc w:val="left"/>
      <w:pPr>
        <w:ind w:left="2880" w:hanging="360"/>
      </w:pPr>
    </w:lvl>
    <w:lvl w:ilvl="4" w:tplc="131EB5FE">
      <w:start w:val="1"/>
      <w:numFmt w:val="lowerLetter"/>
      <w:lvlText w:val="%5."/>
      <w:lvlJc w:val="left"/>
      <w:pPr>
        <w:ind w:left="3600" w:hanging="360"/>
      </w:pPr>
    </w:lvl>
    <w:lvl w:ilvl="5" w:tplc="6562BC08">
      <w:start w:val="1"/>
      <w:numFmt w:val="lowerRoman"/>
      <w:lvlText w:val="%6."/>
      <w:lvlJc w:val="right"/>
      <w:pPr>
        <w:ind w:left="4320" w:hanging="180"/>
      </w:pPr>
    </w:lvl>
    <w:lvl w:ilvl="6" w:tplc="1E38ABD2">
      <w:start w:val="1"/>
      <w:numFmt w:val="decimal"/>
      <w:lvlText w:val="%7."/>
      <w:lvlJc w:val="left"/>
      <w:pPr>
        <w:ind w:left="5040" w:hanging="360"/>
      </w:pPr>
    </w:lvl>
    <w:lvl w:ilvl="7" w:tplc="131091D6">
      <w:start w:val="1"/>
      <w:numFmt w:val="lowerLetter"/>
      <w:lvlText w:val="%8."/>
      <w:lvlJc w:val="left"/>
      <w:pPr>
        <w:ind w:left="5760" w:hanging="360"/>
      </w:pPr>
    </w:lvl>
    <w:lvl w:ilvl="8" w:tplc="361EA8CC">
      <w:start w:val="1"/>
      <w:numFmt w:val="lowerRoman"/>
      <w:lvlText w:val="%9."/>
      <w:lvlJc w:val="right"/>
      <w:pPr>
        <w:ind w:left="6480" w:hanging="180"/>
      </w:pPr>
    </w:lvl>
  </w:abstractNum>
  <w:abstractNum w:abstractNumId="33" w15:restartNumberingAfterBreak="0">
    <w:nsid w:val="39146C1C"/>
    <w:multiLevelType w:val="multilevel"/>
    <w:tmpl w:val="86A4C9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9B87B98"/>
    <w:multiLevelType w:val="hybridMultilevel"/>
    <w:tmpl w:val="799613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9C274A4"/>
    <w:multiLevelType w:val="multilevel"/>
    <w:tmpl w:val="226C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AF6325E"/>
    <w:multiLevelType w:val="hybridMultilevel"/>
    <w:tmpl w:val="DD2A4DBA"/>
    <w:lvl w:ilvl="0" w:tplc="0410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C0A7BA4"/>
    <w:multiLevelType w:val="hybridMultilevel"/>
    <w:tmpl w:val="1DD6F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DBF0D0C"/>
    <w:multiLevelType w:val="hybridMultilevel"/>
    <w:tmpl w:val="7B78066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3FE624A8"/>
    <w:multiLevelType w:val="hybridMultilevel"/>
    <w:tmpl w:val="DCC40B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37367C4"/>
    <w:multiLevelType w:val="multilevel"/>
    <w:tmpl w:val="DDFCADF8"/>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69F01DE"/>
    <w:multiLevelType w:val="hybridMultilevel"/>
    <w:tmpl w:val="B694E7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BA82EBB"/>
    <w:multiLevelType w:val="hybridMultilevel"/>
    <w:tmpl w:val="CA0E1A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20B299D"/>
    <w:multiLevelType w:val="hybridMultilevel"/>
    <w:tmpl w:val="35A46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30E0062"/>
    <w:multiLevelType w:val="multilevel"/>
    <w:tmpl w:val="8342DA70"/>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5FF5781"/>
    <w:multiLevelType w:val="multilevel"/>
    <w:tmpl w:val="24F8C1CC"/>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8C84477"/>
    <w:multiLevelType w:val="multilevel"/>
    <w:tmpl w:val="142AE7C4"/>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9E272AF"/>
    <w:multiLevelType w:val="hybridMultilevel"/>
    <w:tmpl w:val="F912B618"/>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5A937064"/>
    <w:multiLevelType w:val="hybridMultilevel"/>
    <w:tmpl w:val="DE5CF2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BEC48D5"/>
    <w:multiLevelType w:val="hybridMultilevel"/>
    <w:tmpl w:val="34A0662C"/>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5023725"/>
    <w:multiLevelType w:val="multilevel"/>
    <w:tmpl w:val="8FF8BC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58C0AF2"/>
    <w:multiLevelType w:val="hybridMultilevel"/>
    <w:tmpl w:val="165E9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66912348"/>
    <w:multiLevelType w:val="hybridMultilevel"/>
    <w:tmpl w:val="82B83C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6A92D8A"/>
    <w:multiLevelType w:val="hybridMultilevel"/>
    <w:tmpl w:val="6922BE5E"/>
    <w:lvl w:ilvl="0" w:tplc="D4764B0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66DD7205"/>
    <w:multiLevelType w:val="hybridMultilevel"/>
    <w:tmpl w:val="D618E8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67B85BE2"/>
    <w:multiLevelType w:val="hybridMultilevel"/>
    <w:tmpl w:val="2920F428"/>
    <w:lvl w:ilvl="0" w:tplc="73E0B700">
      <w:numFmt w:val="bullet"/>
      <w:lvlText w:val="-"/>
      <w:lvlJc w:val="left"/>
      <w:pPr>
        <w:ind w:left="1080" w:hanging="360"/>
      </w:pPr>
      <w:rPr>
        <w:rFonts w:ascii="Titillium Web" w:eastAsia="Times New Roman" w:hAnsi="Titillium Web"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6" w15:restartNumberingAfterBreak="0">
    <w:nsid w:val="6F0F63F5"/>
    <w:multiLevelType w:val="hybridMultilevel"/>
    <w:tmpl w:val="D4E26898"/>
    <w:lvl w:ilvl="0" w:tplc="240656D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7" w15:restartNumberingAfterBreak="0">
    <w:nsid w:val="6FFDF639"/>
    <w:multiLevelType w:val="hybridMultilevel"/>
    <w:tmpl w:val="3B708590"/>
    <w:lvl w:ilvl="0" w:tplc="6F9E712C">
      <w:start w:val="1"/>
      <w:numFmt w:val="bullet"/>
      <w:lvlText w:val=""/>
      <w:lvlJc w:val="left"/>
      <w:pPr>
        <w:ind w:left="720" w:hanging="360"/>
      </w:pPr>
      <w:rPr>
        <w:rFonts w:ascii="Symbol" w:hAnsi="Symbol" w:hint="default"/>
      </w:rPr>
    </w:lvl>
    <w:lvl w:ilvl="1" w:tplc="45C058B0">
      <w:start w:val="1"/>
      <w:numFmt w:val="bullet"/>
      <w:lvlText w:val="o"/>
      <w:lvlJc w:val="left"/>
      <w:pPr>
        <w:ind w:left="1440" w:hanging="360"/>
      </w:pPr>
      <w:rPr>
        <w:rFonts w:ascii="Courier New" w:hAnsi="Courier New" w:hint="default"/>
      </w:rPr>
    </w:lvl>
    <w:lvl w:ilvl="2" w:tplc="B5C26826">
      <w:start w:val="1"/>
      <w:numFmt w:val="bullet"/>
      <w:lvlText w:val=""/>
      <w:lvlJc w:val="left"/>
      <w:pPr>
        <w:ind w:left="2160" w:hanging="360"/>
      </w:pPr>
      <w:rPr>
        <w:rFonts w:ascii="Wingdings" w:hAnsi="Wingdings" w:hint="default"/>
      </w:rPr>
    </w:lvl>
    <w:lvl w:ilvl="3" w:tplc="F4F621CE">
      <w:start w:val="1"/>
      <w:numFmt w:val="bullet"/>
      <w:lvlText w:val=""/>
      <w:lvlJc w:val="left"/>
      <w:pPr>
        <w:ind w:left="2880" w:hanging="360"/>
      </w:pPr>
      <w:rPr>
        <w:rFonts w:ascii="Symbol" w:hAnsi="Symbol" w:hint="default"/>
      </w:rPr>
    </w:lvl>
    <w:lvl w:ilvl="4" w:tplc="26E471A2">
      <w:start w:val="1"/>
      <w:numFmt w:val="bullet"/>
      <w:lvlText w:val="o"/>
      <w:lvlJc w:val="left"/>
      <w:pPr>
        <w:ind w:left="3600" w:hanging="360"/>
      </w:pPr>
      <w:rPr>
        <w:rFonts w:ascii="Courier New" w:hAnsi="Courier New" w:hint="default"/>
      </w:rPr>
    </w:lvl>
    <w:lvl w:ilvl="5" w:tplc="C2F0001E">
      <w:start w:val="1"/>
      <w:numFmt w:val="bullet"/>
      <w:lvlText w:val=""/>
      <w:lvlJc w:val="left"/>
      <w:pPr>
        <w:ind w:left="4320" w:hanging="360"/>
      </w:pPr>
      <w:rPr>
        <w:rFonts w:ascii="Wingdings" w:hAnsi="Wingdings" w:hint="default"/>
      </w:rPr>
    </w:lvl>
    <w:lvl w:ilvl="6" w:tplc="EB10442C">
      <w:start w:val="1"/>
      <w:numFmt w:val="bullet"/>
      <w:lvlText w:val=""/>
      <w:lvlJc w:val="left"/>
      <w:pPr>
        <w:ind w:left="5040" w:hanging="360"/>
      </w:pPr>
      <w:rPr>
        <w:rFonts w:ascii="Symbol" w:hAnsi="Symbol" w:hint="default"/>
      </w:rPr>
    </w:lvl>
    <w:lvl w:ilvl="7" w:tplc="9B301BB8">
      <w:start w:val="1"/>
      <w:numFmt w:val="bullet"/>
      <w:lvlText w:val="o"/>
      <w:lvlJc w:val="left"/>
      <w:pPr>
        <w:ind w:left="5760" w:hanging="360"/>
      </w:pPr>
      <w:rPr>
        <w:rFonts w:ascii="Courier New" w:hAnsi="Courier New" w:hint="default"/>
      </w:rPr>
    </w:lvl>
    <w:lvl w:ilvl="8" w:tplc="CEB236A4">
      <w:start w:val="1"/>
      <w:numFmt w:val="bullet"/>
      <w:lvlText w:val=""/>
      <w:lvlJc w:val="left"/>
      <w:pPr>
        <w:ind w:left="6480" w:hanging="360"/>
      </w:pPr>
      <w:rPr>
        <w:rFonts w:ascii="Wingdings" w:hAnsi="Wingdings" w:hint="default"/>
      </w:rPr>
    </w:lvl>
  </w:abstractNum>
  <w:abstractNum w:abstractNumId="58" w15:restartNumberingAfterBreak="0">
    <w:nsid w:val="700C5E22"/>
    <w:multiLevelType w:val="hybridMultilevel"/>
    <w:tmpl w:val="295055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703D5D4F"/>
    <w:multiLevelType w:val="hybridMultilevel"/>
    <w:tmpl w:val="14CAFAA6"/>
    <w:lvl w:ilvl="0" w:tplc="774C2618">
      <w:start w:val="1"/>
      <w:numFmt w:val="bullet"/>
      <w:lvlText w:val=""/>
      <w:lvlJc w:val="left"/>
      <w:pPr>
        <w:ind w:left="720" w:hanging="360"/>
      </w:pPr>
      <w:rPr>
        <w:rFonts w:ascii="Symbol" w:hAnsi="Symbol" w:hint="default"/>
      </w:rPr>
    </w:lvl>
    <w:lvl w:ilvl="1" w:tplc="EF843580">
      <w:start w:val="1"/>
      <w:numFmt w:val="bullet"/>
      <w:lvlText w:val="o"/>
      <w:lvlJc w:val="left"/>
      <w:pPr>
        <w:ind w:left="1440" w:hanging="360"/>
      </w:pPr>
      <w:rPr>
        <w:rFonts w:ascii="Courier New" w:hAnsi="Courier New" w:hint="default"/>
      </w:rPr>
    </w:lvl>
    <w:lvl w:ilvl="2" w:tplc="D1289596">
      <w:start w:val="1"/>
      <w:numFmt w:val="bullet"/>
      <w:lvlText w:val=""/>
      <w:lvlJc w:val="left"/>
      <w:pPr>
        <w:ind w:left="2160" w:hanging="360"/>
      </w:pPr>
      <w:rPr>
        <w:rFonts w:ascii="Wingdings" w:hAnsi="Wingdings" w:hint="default"/>
      </w:rPr>
    </w:lvl>
    <w:lvl w:ilvl="3" w:tplc="247C1110">
      <w:start w:val="1"/>
      <w:numFmt w:val="bullet"/>
      <w:lvlText w:val=""/>
      <w:lvlJc w:val="left"/>
      <w:pPr>
        <w:ind w:left="2880" w:hanging="360"/>
      </w:pPr>
      <w:rPr>
        <w:rFonts w:ascii="Symbol" w:hAnsi="Symbol" w:hint="default"/>
      </w:rPr>
    </w:lvl>
    <w:lvl w:ilvl="4" w:tplc="103C2A34">
      <w:start w:val="1"/>
      <w:numFmt w:val="bullet"/>
      <w:lvlText w:val="o"/>
      <w:lvlJc w:val="left"/>
      <w:pPr>
        <w:ind w:left="3600" w:hanging="360"/>
      </w:pPr>
      <w:rPr>
        <w:rFonts w:ascii="Courier New" w:hAnsi="Courier New" w:hint="default"/>
      </w:rPr>
    </w:lvl>
    <w:lvl w:ilvl="5" w:tplc="9A7027B0">
      <w:start w:val="1"/>
      <w:numFmt w:val="bullet"/>
      <w:lvlText w:val=""/>
      <w:lvlJc w:val="left"/>
      <w:pPr>
        <w:ind w:left="4320" w:hanging="360"/>
      </w:pPr>
      <w:rPr>
        <w:rFonts w:ascii="Wingdings" w:hAnsi="Wingdings" w:hint="default"/>
      </w:rPr>
    </w:lvl>
    <w:lvl w:ilvl="6" w:tplc="12884E6C">
      <w:start w:val="1"/>
      <w:numFmt w:val="bullet"/>
      <w:lvlText w:val=""/>
      <w:lvlJc w:val="left"/>
      <w:pPr>
        <w:ind w:left="5040" w:hanging="360"/>
      </w:pPr>
      <w:rPr>
        <w:rFonts w:ascii="Symbol" w:hAnsi="Symbol" w:hint="default"/>
      </w:rPr>
    </w:lvl>
    <w:lvl w:ilvl="7" w:tplc="1ADE2D52">
      <w:start w:val="1"/>
      <w:numFmt w:val="bullet"/>
      <w:lvlText w:val="o"/>
      <w:lvlJc w:val="left"/>
      <w:pPr>
        <w:ind w:left="5760" w:hanging="360"/>
      </w:pPr>
      <w:rPr>
        <w:rFonts w:ascii="Courier New" w:hAnsi="Courier New" w:hint="default"/>
      </w:rPr>
    </w:lvl>
    <w:lvl w:ilvl="8" w:tplc="20F827B6">
      <w:start w:val="1"/>
      <w:numFmt w:val="bullet"/>
      <w:lvlText w:val=""/>
      <w:lvlJc w:val="left"/>
      <w:pPr>
        <w:ind w:left="6480" w:hanging="360"/>
      </w:pPr>
      <w:rPr>
        <w:rFonts w:ascii="Wingdings" w:hAnsi="Wingdings" w:hint="default"/>
      </w:rPr>
    </w:lvl>
  </w:abstractNum>
  <w:abstractNum w:abstractNumId="60" w15:restartNumberingAfterBreak="0">
    <w:nsid w:val="72446E28"/>
    <w:multiLevelType w:val="hybridMultilevel"/>
    <w:tmpl w:val="9B26748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1" w15:restartNumberingAfterBreak="0">
    <w:nsid w:val="727421D1"/>
    <w:multiLevelType w:val="multilevel"/>
    <w:tmpl w:val="2FBE1B00"/>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35E3F1C"/>
    <w:multiLevelType w:val="multilevel"/>
    <w:tmpl w:val="83001A9A"/>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4EE2FF2"/>
    <w:multiLevelType w:val="hybridMultilevel"/>
    <w:tmpl w:val="0562D860"/>
    <w:lvl w:ilvl="0" w:tplc="D4764B0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754B0000"/>
    <w:multiLevelType w:val="multilevel"/>
    <w:tmpl w:val="6310DB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7D5726C"/>
    <w:multiLevelType w:val="multilevel"/>
    <w:tmpl w:val="DC3C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81F07A5"/>
    <w:multiLevelType w:val="multilevel"/>
    <w:tmpl w:val="44D8747C"/>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A183C20"/>
    <w:multiLevelType w:val="hybridMultilevel"/>
    <w:tmpl w:val="173EF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7CA10E5F"/>
    <w:multiLevelType w:val="hybridMultilevel"/>
    <w:tmpl w:val="12F6CE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7D3540CF"/>
    <w:multiLevelType w:val="multilevel"/>
    <w:tmpl w:val="2FBE1B00"/>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E4F6B1A"/>
    <w:multiLevelType w:val="hybridMultilevel"/>
    <w:tmpl w:val="C5B42F30"/>
    <w:lvl w:ilvl="0" w:tplc="1480E14C">
      <w:start w:val="1"/>
      <w:numFmt w:val="bullet"/>
      <w:lvlText w:val="-"/>
      <w:lvlJc w:val="left"/>
      <w:pPr>
        <w:ind w:left="720" w:hanging="360"/>
      </w:pPr>
      <w:rPr>
        <w:rFonts w:ascii="Titillium Web" w:eastAsiaTheme="minorHAnsi" w:hAnsi="Titillium Web"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7E6C3C8F"/>
    <w:multiLevelType w:val="hybridMultilevel"/>
    <w:tmpl w:val="DE5C2B42"/>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07913375">
    <w:abstractNumId w:val="59"/>
  </w:num>
  <w:num w:numId="2" w16cid:durableId="1948613695">
    <w:abstractNumId w:val="4"/>
  </w:num>
  <w:num w:numId="3" w16cid:durableId="1995333751">
    <w:abstractNumId w:val="57"/>
  </w:num>
  <w:num w:numId="4" w16cid:durableId="1379476970">
    <w:abstractNumId w:val="5"/>
  </w:num>
  <w:num w:numId="5" w16cid:durableId="729420547">
    <w:abstractNumId w:val="32"/>
  </w:num>
  <w:num w:numId="6" w16cid:durableId="1883518771">
    <w:abstractNumId w:val="31"/>
  </w:num>
  <w:num w:numId="7" w16cid:durableId="922568618">
    <w:abstractNumId w:val="9"/>
  </w:num>
  <w:num w:numId="8" w16cid:durableId="2092895677">
    <w:abstractNumId w:val="26"/>
  </w:num>
  <w:num w:numId="9" w16cid:durableId="1200706124">
    <w:abstractNumId w:val="18"/>
  </w:num>
  <w:num w:numId="10" w16cid:durableId="1487549836">
    <w:abstractNumId w:val="10"/>
  </w:num>
  <w:num w:numId="11" w16cid:durableId="120611441">
    <w:abstractNumId w:val="33"/>
  </w:num>
  <w:num w:numId="12" w16cid:durableId="1518737983">
    <w:abstractNumId w:val="64"/>
  </w:num>
  <w:num w:numId="13" w16cid:durableId="1584217652">
    <w:abstractNumId w:val="21"/>
  </w:num>
  <w:num w:numId="14" w16cid:durableId="1011027718">
    <w:abstractNumId w:val="58"/>
  </w:num>
  <w:num w:numId="15" w16cid:durableId="80838398">
    <w:abstractNumId w:val="14"/>
  </w:num>
  <w:num w:numId="16" w16cid:durableId="1159930675">
    <w:abstractNumId w:val="56"/>
  </w:num>
  <w:num w:numId="17" w16cid:durableId="1429078578">
    <w:abstractNumId w:val="39"/>
  </w:num>
  <w:num w:numId="18" w16cid:durableId="1946763486">
    <w:abstractNumId w:val="41"/>
  </w:num>
  <w:num w:numId="19" w16cid:durableId="58942554">
    <w:abstractNumId w:val="24"/>
  </w:num>
  <w:num w:numId="20" w16cid:durableId="234555493">
    <w:abstractNumId w:val="71"/>
  </w:num>
  <w:num w:numId="21" w16cid:durableId="1044060290">
    <w:abstractNumId w:val="0"/>
  </w:num>
  <w:num w:numId="22" w16cid:durableId="897014898">
    <w:abstractNumId w:val="6"/>
  </w:num>
  <w:num w:numId="23" w16cid:durableId="1210650422">
    <w:abstractNumId w:val="65"/>
  </w:num>
  <w:num w:numId="24" w16cid:durableId="1026178643">
    <w:abstractNumId w:val="35"/>
  </w:num>
  <w:num w:numId="25" w16cid:durableId="1019502857">
    <w:abstractNumId w:val="7"/>
  </w:num>
  <w:num w:numId="26" w16cid:durableId="1701399086">
    <w:abstractNumId w:val="23"/>
  </w:num>
  <w:num w:numId="27" w16cid:durableId="455762208">
    <w:abstractNumId w:val="50"/>
  </w:num>
  <w:num w:numId="28" w16cid:durableId="1171484569">
    <w:abstractNumId w:val="20"/>
  </w:num>
  <w:num w:numId="29" w16cid:durableId="1812597614">
    <w:abstractNumId w:val="66"/>
  </w:num>
  <w:num w:numId="30" w16cid:durableId="653342217">
    <w:abstractNumId w:val="3"/>
  </w:num>
  <w:num w:numId="31" w16cid:durableId="960571769">
    <w:abstractNumId w:val="8"/>
  </w:num>
  <w:num w:numId="32" w16cid:durableId="510026022">
    <w:abstractNumId w:val="34"/>
  </w:num>
  <w:num w:numId="33" w16cid:durableId="1983003026">
    <w:abstractNumId w:val="36"/>
  </w:num>
  <w:num w:numId="34" w16cid:durableId="466317237">
    <w:abstractNumId w:val="51"/>
  </w:num>
  <w:num w:numId="35" w16cid:durableId="1405420435">
    <w:abstractNumId w:val="53"/>
  </w:num>
  <w:num w:numId="36" w16cid:durableId="1197812876">
    <w:abstractNumId w:val="30"/>
  </w:num>
  <w:num w:numId="37" w16cid:durableId="92164306">
    <w:abstractNumId w:val="17"/>
  </w:num>
  <w:num w:numId="38" w16cid:durableId="1286696650">
    <w:abstractNumId w:val="68"/>
  </w:num>
  <w:num w:numId="39" w16cid:durableId="213397626">
    <w:abstractNumId w:val="70"/>
  </w:num>
  <w:num w:numId="40" w16cid:durableId="1680886205">
    <w:abstractNumId w:val="67"/>
  </w:num>
  <w:num w:numId="41" w16cid:durableId="1633360807">
    <w:abstractNumId w:val="38"/>
  </w:num>
  <w:num w:numId="42" w16cid:durableId="172958925">
    <w:abstractNumId w:val="63"/>
  </w:num>
  <w:num w:numId="43" w16cid:durableId="56170342">
    <w:abstractNumId w:val="29"/>
  </w:num>
  <w:num w:numId="44" w16cid:durableId="925457592">
    <w:abstractNumId w:val="47"/>
  </w:num>
  <w:num w:numId="45" w16cid:durableId="1375734712">
    <w:abstractNumId w:val="48"/>
  </w:num>
  <w:num w:numId="46" w16cid:durableId="1012146354">
    <w:abstractNumId w:val="55"/>
  </w:num>
  <w:num w:numId="47" w16cid:durableId="1192720395">
    <w:abstractNumId w:val="2"/>
  </w:num>
  <w:num w:numId="48" w16cid:durableId="1344698824">
    <w:abstractNumId w:val="43"/>
  </w:num>
  <w:num w:numId="49" w16cid:durableId="402148594">
    <w:abstractNumId w:val="37"/>
  </w:num>
  <w:num w:numId="50" w16cid:durableId="695034451">
    <w:abstractNumId w:val="15"/>
  </w:num>
  <w:num w:numId="51" w16cid:durableId="1124929586">
    <w:abstractNumId w:val="49"/>
  </w:num>
  <w:num w:numId="52" w16cid:durableId="297227817">
    <w:abstractNumId w:val="52"/>
  </w:num>
  <w:num w:numId="53" w16cid:durableId="1707872111">
    <w:abstractNumId w:val="54"/>
  </w:num>
  <w:num w:numId="54" w16cid:durableId="1127241163">
    <w:abstractNumId w:val="42"/>
  </w:num>
  <w:num w:numId="55" w16cid:durableId="128791040">
    <w:abstractNumId w:val="25"/>
  </w:num>
  <w:num w:numId="56" w16cid:durableId="560404110">
    <w:abstractNumId w:val="27"/>
  </w:num>
  <w:num w:numId="57" w16cid:durableId="2106530057">
    <w:abstractNumId w:val="19"/>
  </w:num>
  <w:num w:numId="58" w16cid:durableId="2132481114">
    <w:abstractNumId w:val="11"/>
  </w:num>
  <w:num w:numId="59" w16cid:durableId="2133742726">
    <w:abstractNumId w:val="60"/>
  </w:num>
  <w:num w:numId="60" w16cid:durableId="753169620">
    <w:abstractNumId w:val="45"/>
  </w:num>
  <w:num w:numId="61" w16cid:durableId="512499633">
    <w:abstractNumId w:val="1"/>
  </w:num>
  <w:num w:numId="62" w16cid:durableId="1242326099">
    <w:abstractNumId w:val="46"/>
  </w:num>
  <w:num w:numId="63" w16cid:durableId="205139140">
    <w:abstractNumId w:val="69"/>
  </w:num>
  <w:num w:numId="64" w16cid:durableId="1531870177">
    <w:abstractNumId w:val="44"/>
  </w:num>
  <w:num w:numId="65" w16cid:durableId="812215966">
    <w:abstractNumId w:val="61"/>
  </w:num>
  <w:num w:numId="66" w16cid:durableId="263802994">
    <w:abstractNumId w:val="40"/>
  </w:num>
  <w:num w:numId="67" w16cid:durableId="459423654">
    <w:abstractNumId w:val="28"/>
  </w:num>
  <w:num w:numId="68" w16cid:durableId="1974601871">
    <w:abstractNumId w:val="22"/>
  </w:num>
  <w:num w:numId="69" w16cid:durableId="394820517">
    <w:abstractNumId w:val="13"/>
  </w:num>
  <w:num w:numId="70" w16cid:durableId="1034430799">
    <w:abstractNumId w:val="62"/>
  </w:num>
  <w:num w:numId="71" w16cid:durableId="1425999968">
    <w:abstractNumId w:val="12"/>
  </w:num>
  <w:num w:numId="72" w16cid:durableId="609313455">
    <w:abstractNumId w:val="16"/>
  </w:num>
  <w:num w:numId="73" w16cid:durableId="1517497802">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83"/>
    <w:rsid w:val="00017D75"/>
    <w:rsid w:val="000401B4"/>
    <w:rsid w:val="00092E51"/>
    <w:rsid w:val="000A5016"/>
    <w:rsid w:val="0010292C"/>
    <w:rsid w:val="00114CC7"/>
    <w:rsid w:val="00154FDE"/>
    <w:rsid w:val="001B1A40"/>
    <w:rsid w:val="001E1B54"/>
    <w:rsid w:val="001E5257"/>
    <w:rsid w:val="001F55C3"/>
    <w:rsid w:val="00210FD6"/>
    <w:rsid w:val="00214264"/>
    <w:rsid w:val="002345AB"/>
    <w:rsid w:val="00234C24"/>
    <w:rsid w:val="00236D66"/>
    <w:rsid w:val="00291001"/>
    <w:rsid w:val="002B4922"/>
    <w:rsid w:val="002D0301"/>
    <w:rsid w:val="002F1C43"/>
    <w:rsid w:val="00311A17"/>
    <w:rsid w:val="00353BB9"/>
    <w:rsid w:val="003B572F"/>
    <w:rsid w:val="003D42F8"/>
    <w:rsid w:val="0043346B"/>
    <w:rsid w:val="0044135C"/>
    <w:rsid w:val="00447926"/>
    <w:rsid w:val="004518D0"/>
    <w:rsid w:val="00454E5E"/>
    <w:rsid w:val="004D47BB"/>
    <w:rsid w:val="0050143F"/>
    <w:rsid w:val="005015FA"/>
    <w:rsid w:val="0052078F"/>
    <w:rsid w:val="005253C8"/>
    <w:rsid w:val="005C5FDE"/>
    <w:rsid w:val="005D0214"/>
    <w:rsid w:val="005E547E"/>
    <w:rsid w:val="005F33A4"/>
    <w:rsid w:val="00658A53"/>
    <w:rsid w:val="0067456C"/>
    <w:rsid w:val="00684917"/>
    <w:rsid w:val="006A6D81"/>
    <w:rsid w:val="006B027C"/>
    <w:rsid w:val="006E51BA"/>
    <w:rsid w:val="00722A9B"/>
    <w:rsid w:val="00756415"/>
    <w:rsid w:val="00766D92"/>
    <w:rsid w:val="00801A45"/>
    <w:rsid w:val="00853782"/>
    <w:rsid w:val="00856C8E"/>
    <w:rsid w:val="008C64D8"/>
    <w:rsid w:val="008D4C75"/>
    <w:rsid w:val="008E1777"/>
    <w:rsid w:val="008F450E"/>
    <w:rsid w:val="008F4D61"/>
    <w:rsid w:val="008F6228"/>
    <w:rsid w:val="0097531A"/>
    <w:rsid w:val="0099557C"/>
    <w:rsid w:val="00996DBA"/>
    <w:rsid w:val="009C4D73"/>
    <w:rsid w:val="009C5327"/>
    <w:rsid w:val="00A03BAC"/>
    <w:rsid w:val="00A505EE"/>
    <w:rsid w:val="00A50D66"/>
    <w:rsid w:val="00A916AC"/>
    <w:rsid w:val="00AD7754"/>
    <w:rsid w:val="00B25399"/>
    <w:rsid w:val="00B34832"/>
    <w:rsid w:val="00B7855C"/>
    <w:rsid w:val="00BA444B"/>
    <w:rsid w:val="00BC2504"/>
    <w:rsid w:val="00BC49E9"/>
    <w:rsid w:val="00BF12D9"/>
    <w:rsid w:val="00C11E05"/>
    <w:rsid w:val="00C215D0"/>
    <w:rsid w:val="00C37CBC"/>
    <w:rsid w:val="00C4348D"/>
    <w:rsid w:val="00C97269"/>
    <w:rsid w:val="00CA19D0"/>
    <w:rsid w:val="00CB14AD"/>
    <w:rsid w:val="00CE62E1"/>
    <w:rsid w:val="00D13F83"/>
    <w:rsid w:val="00D154B8"/>
    <w:rsid w:val="00D22A26"/>
    <w:rsid w:val="00D71D81"/>
    <w:rsid w:val="00D90C67"/>
    <w:rsid w:val="00DE5A97"/>
    <w:rsid w:val="00DE7859"/>
    <w:rsid w:val="00E5525B"/>
    <w:rsid w:val="00E55C37"/>
    <w:rsid w:val="00E77162"/>
    <w:rsid w:val="00E84718"/>
    <w:rsid w:val="00EA099F"/>
    <w:rsid w:val="00EC2052"/>
    <w:rsid w:val="00EC7375"/>
    <w:rsid w:val="00EE2899"/>
    <w:rsid w:val="00F14079"/>
    <w:rsid w:val="00F525E8"/>
    <w:rsid w:val="00F5377B"/>
    <w:rsid w:val="00F818DC"/>
    <w:rsid w:val="00FA32BC"/>
    <w:rsid w:val="00FA3639"/>
    <w:rsid w:val="00FB3F43"/>
    <w:rsid w:val="00FC0A79"/>
    <w:rsid w:val="00FC2081"/>
    <w:rsid w:val="00FC4D17"/>
    <w:rsid w:val="0192F758"/>
    <w:rsid w:val="020B88D0"/>
    <w:rsid w:val="023BD524"/>
    <w:rsid w:val="0256364C"/>
    <w:rsid w:val="02DCABD2"/>
    <w:rsid w:val="036684C4"/>
    <w:rsid w:val="046C054A"/>
    <w:rsid w:val="048FF1E9"/>
    <w:rsid w:val="04914817"/>
    <w:rsid w:val="05086945"/>
    <w:rsid w:val="052E1A8E"/>
    <w:rsid w:val="0533CA9B"/>
    <w:rsid w:val="058B5966"/>
    <w:rsid w:val="07312A43"/>
    <w:rsid w:val="0992AF60"/>
    <w:rsid w:val="09AE10DF"/>
    <w:rsid w:val="0A83B347"/>
    <w:rsid w:val="0A87139F"/>
    <w:rsid w:val="0B329075"/>
    <w:rsid w:val="0C437254"/>
    <w:rsid w:val="0DF500A3"/>
    <w:rsid w:val="0F23FFCA"/>
    <w:rsid w:val="0FDF9157"/>
    <w:rsid w:val="1039D181"/>
    <w:rsid w:val="106A7346"/>
    <w:rsid w:val="10BFD02B"/>
    <w:rsid w:val="13B0F1FA"/>
    <w:rsid w:val="13F6A79F"/>
    <w:rsid w:val="15253FB3"/>
    <w:rsid w:val="1544F3D5"/>
    <w:rsid w:val="15A04A3F"/>
    <w:rsid w:val="1A9ECF3F"/>
    <w:rsid w:val="1B07A3F5"/>
    <w:rsid w:val="1B28C7B5"/>
    <w:rsid w:val="1B358A5E"/>
    <w:rsid w:val="1C54538C"/>
    <w:rsid w:val="1DA640B9"/>
    <w:rsid w:val="1F0A8929"/>
    <w:rsid w:val="1F10636B"/>
    <w:rsid w:val="20DDE17B"/>
    <w:rsid w:val="210A0537"/>
    <w:rsid w:val="210E10C3"/>
    <w:rsid w:val="223D6A11"/>
    <w:rsid w:val="22E52FB8"/>
    <w:rsid w:val="26F7C61A"/>
    <w:rsid w:val="2854B0B2"/>
    <w:rsid w:val="28A4D152"/>
    <w:rsid w:val="293AB719"/>
    <w:rsid w:val="29A5D6CE"/>
    <w:rsid w:val="2AAE0D35"/>
    <w:rsid w:val="2B260DE6"/>
    <w:rsid w:val="2B4C8456"/>
    <w:rsid w:val="2B7AF3AE"/>
    <w:rsid w:val="2BE01DDC"/>
    <w:rsid w:val="2C15A7A7"/>
    <w:rsid w:val="2C4F62A4"/>
    <w:rsid w:val="2CE854B7"/>
    <w:rsid w:val="2F34200C"/>
    <w:rsid w:val="312C2213"/>
    <w:rsid w:val="3257831A"/>
    <w:rsid w:val="325BD4E2"/>
    <w:rsid w:val="32A9911F"/>
    <w:rsid w:val="330D25D1"/>
    <w:rsid w:val="339D9485"/>
    <w:rsid w:val="3463C2D5"/>
    <w:rsid w:val="34A8F632"/>
    <w:rsid w:val="35A36190"/>
    <w:rsid w:val="365B7BEB"/>
    <w:rsid w:val="382362D4"/>
    <w:rsid w:val="38AD4AA4"/>
    <w:rsid w:val="39A80411"/>
    <w:rsid w:val="3A042AE9"/>
    <w:rsid w:val="3CBBF59D"/>
    <w:rsid w:val="3DEE6535"/>
    <w:rsid w:val="3FEBA8D9"/>
    <w:rsid w:val="409032A3"/>
    <w:rsid w:val="4187793A"/>
    <w:rsid w:val="42864A0A"/>
    <w:rsid w:val="42A9E0CF"/>
    <w:rsid w:val="436902B6"/>
    <w:rsid w:val="44C70782"/>
    <w:rsid w:val="45B2DCEF"/>
    <w:rsid w:val="46E7034A"/>
    <w:rsid w:val="47A388E8"/>
    <w:rsid w:val="481DE024"/>
    <w:rsid w:val="49344959"/>
    <w:rsid w:val="4ACDCEDB"/>
    <w:rsid w:val="4BC3C2B9"/>
    <w:rsid w:val="4BFF114D"/>
    <w:rsid w:val="4C3492D2"/>
    <w:rsid w:val="4CA6229C"/>
    <w:rsid w:val="4D163B75"/>
    <w:rsid w:val="4D26F4FF"/>
    <w:rsid w:val="4E65FC42"/>
    <w:rsid w:val="4E847688"/>
    <w:rsid w:val="4EB20BD6"/>
    <w:rsid w:val="4ED319AD"/>
    <w:rsid w:val="4F6C3394"/>
    <w:rsid w:val="5009BA29"/>
    <w:rsid w:val="50FD7D1C"/>
    <w:rsid w:val="5146E734"/>
    <w:rsid w:val="51894F4A"/>
    <w:rsid w:val="51FB9B74"/>
    <w:rsid w:val="521F0A1A"/>
    <w:rsid w:val="53359367"/>
    <w:rsid w:val="533FCD37"/>
    <w:rsid w:val="53B94864"/>
    <w:rsid w:val="53DA5BA4"/>
    <w:rsid w:val="56B57148"/>
    <w:rsid w:val="56E60288"/>
    <w:rsid w:val="57ED4999"/>
    <w:rsid w:val="5859577F"/>
    <w:rsid w:val="59088F01"/>
    <w:rsid w:val="59B09C6F"/>
    <w:rsid w:val="59DA6F8F"/>
    <w:rsid w:val="5A8B3705"/>
    <w:rsid w:val="5C021EA8"/>
    <w:rsid w:val="5C1B3A69"/>
    <w:rsid w:val="5C35E558"/>
    <w:rsid w:val="5CEEC21F"/>
    <w:rsid w:val="5DDDE6F5"/>
    <w:rsid w:val="5DE16B53"/>
    <w:rsid w:val="5EC355EE"/>
    <w:rsid w:val="5F5EA828"/>
    <w:rsid w:val="601FDDF3"/>
    <w:rsid w:val="6157C2F4"/>
    <w:rsid w:val="61F95AC8"/>
    <w:rsid w:val="624897E2"/>
    <w:rsid w:val="62F39355"/>
    <w:rsid w:val="63CA6F45"/>
    <w:rsid w:val="64B36DA5"/>
    <w:rsid w:val="65F97F10"/>
    <w:rsid w:val="662B3417"/>
    <w:rsid w:val="66839CDB"/>
    <w:rsid w:val="66F995E3"/>
    <w:rsid w:val="6769A342"/>
    <w:rsid w:val="6949AC7C"/>
    <w:rsid w:val="6AA15ACF"/>
    <w:rsid w:val="6B2C8036"/>
    <w:rsid w:val="6C463F55"/>
    <w:rsid w:val="6C86940E"/>
    <w:rsid w:val="6CDBFA25"/>
    <w:rsid w:val="6D3E80ED"/>
    <w:rsid w:val="6D47733B"/>
    <w:rsid w:val="6D68D907"/>
    <w:rsid w:val="70447431"/>
    <w:rsid w:val="707AD7D0"/>
    <w:rsid w:val="70A348AC"/>
    <w:rsid w:val="71109C53"/>
    <w:rsid w:val="71988660"/>
    <w:rsid w:val="73A1CF0E"/>
    <w:rsid w:val="748C5F23"/>
    <w:rsid w:val="75380414"/>
    <w:rsid w:val="75C5FB67"/>
    <w:rsid w:val="75E40D76"/>
    <w:rsid w:val="761B077E"/>
    <w:rsid w:val="78EA773E"/>
    <w:rsid w:val="78F7A4F3"/>
    <w:rsid w:val="79A1F68F"/>
    <w:rsid w:val="7A0F712B"/>
    <w:rsid w:val="7AA1B836"/>
    <w:rsid w:val="7AFB4698"/>
    <w:rsid w:val="7B510C9D"/>
    <w:rsid w:val="7B5585EE"/>
    <w:rsid w:val="7B76A587"/>
    <w:rsid w:val="7B883466"/>
    <w:rsid w:val="7BBDB5EB"/>
    <w:rsid w:val="7CCF69E9"/>
    <w:rsid w:val="7D2404C7"/>
    <w:rsid w:val="7DC2C1E2"/>
    <w:rsid w:val="7E32E75A"/>
    <w:rsid w:val="7FA96D93"/>
    <w:rsid w:val="7FFD10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7BAA"/>
  <w15:docId w15:val="{CCCD90A5-B1BE-449A-BEF9-C73D8DB3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0214"/>
    <w:pPr>
      <w:spacing w:before="60" w:after="60" w:line="276" w:lineRule="auto"/>
    </w:pPr>
    <w:rPr>
      <w:rFonts w:ascii="Titillium Web" w:hAnsi="Titillium Web"/>
      <w:sz w:val="22"/>
      <w:szCs w:val="22"/>
    </w:rPr>
  </w:style>
  <w:style w:type="paragraph" w:styleId="Titolo1">
    <w:name w:val="heading 1"/>
    <w:basedOn w:val="Normale"/>
    <w:next w:val="Normale"/>
    <w:link w:val="Titolo1Carattere"/>
    <w:uiPriority w:val="9"/>
    <w:qFormat/>
    <w:rsid w:val="000401B4"/>
    <w:pPr>
      <w:keepNext/>
      <w:keepLines/>
      <w:spacing w:before="240" w:after="0"/>
      <w:outlineLvl w:val="0"/>
    </w:pPr>
    <w:rPr>
      <w:rFonts w:eastAsiaTheme="majorEastAsia"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13F83"/>
    <w:pPr>
      <w:jc w:val="center"/>
      <w:outlineLvl w:val="1"/>
    </w:pPr>
    <w:rPr>
      <w:rFonts w:eastAsia="Calibri" w:cs="Times New Roman"/>
      <w:b/>
      <w:bCs/>
      <w:color w:val="FFFFFF" w:themeColor="background1"/>
      <w:sz w:val="32"/>
      <w:szCs w:val="32"/>
    </w:rPr>
  </w:style>
  <w:style w:type="paragraph" w:styleId="Titolo3">
    <w:name w:val="heading 3"/>
    <w:basedOn w:val="Normale"/>
    <w:next w:val="Normale"/>
    <w:link w:val="Titolo3Carattere"/>
    <w:uiPriority w:val="9"/>
    <w:unhideWhenUsed/>
    <w:qFormat/>
    <w:rsid w:val="000401B4"/>
    <w:pPr>
      <w:outlineLvl w:val="2"/>
    </w:pPr>
    <w:rPr>
      <w:b/>
      <w:bCs/>
      <w:sz w:val="26"/>
      <w:szCs w:val="26"/>
    </w:rPr>
  </w:style>
  <w:style w:type="paragraph" w:styleId="Titolo4">
    <w:name w:val="heading 4"/>
    <w:basedOn w:val="Normale"/>
    <w:next w:val="Normale"/>
    <w:link w:val="Titolo4Carattere"/>
    <w:uiPriority w:val="9"/>
    <w:unhideWhenUsed/>
    <w:qFormat/>
    <w:rsid w:val="000401B4"/>
    <w:pPr>
      <w:outlineLvl w:val="3"/>
    </w:pPr>
    <w:rPr>
      <w:color w:val="1783D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13F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D13F83"/>
    <w:rPr>
      <w:rFonts w:ascii="Titillium Web" w:eastAsia="Calibri" w:hAnsi="Titillium Web" w:cs="Times New Roman"/>
      <w:b/>
      <w:bCs/>
      <w:color w:val="FFFFFF" w:themeColor="background1"/>
      <w:sz w:val="32"/>
      <w:szCs w:val="32"/>
    </w:rPr>
  </w:style>
  <w:style w:type="paragraph" w:styleId="Nessunaspaziatura">
    <w:name w:val="No Spacing"/>
    <w:basedOn w:val="Normale"/>
    <w:link w:val="NessunaspaziaturaCarattere"/>
    <w:uiPriority w:val="1"/>
    <w:qFormat/>
    <w:rsid w:val="00D13F83"/>
    <w:pPr>
      <w:spacing w:before="0" w:after="0"/>
    </w:pPr>
    <w:rPr>
      <w:sz w:val="20"/>
      <w:szCs w:val="20"/>
    </w:rPr>
  </w:style>
  <w:style w:type="character" w:customStyle="1" w:styleId="Titolo1Carattere">
    <w:name w:val="Titolo 1 Carattere"/>
    <w:basedOn w:val="Carpredefinitoparagrafo"/>
    <w:link w:val="Titolo1"/>
    <w:uiPriority w:val="9"/>
    <w:rsid w:val="000401B4"/>
    <w:rPr>
      <w:rFonts w:ascii="Titillium Web" w:eastAsiaTheme="majorEastAsia" w:hAnsi="Titillium Web" w:cstheme="majorBidi"/>
      <w:b/>
      <w:color w:val="2F5496" w:themeColor="accent1" w:themeShade="BF"/>
      <w:sz w:val="32"/>
      <w:szCs w:val="32"/>
    </w:rPr>
  </w:style>
  <w:style w:type="paragraph" w:styleId="Titolo">
    <w:name w:val="Title"/>
    <w:basedOn w:val="Normale"/>
    <w:next w:val="Normale"/>
    <w:link w:val="TitoloCarattere"/>
    <w:uiPriority w:val="10"/>
    <w:qFormat/>
    <w:rsid w:val="000401B4"/>
    <w:rPr>
      <w:b/>
      <w:bCs/>
      <w:sz w:val="64"/>
      <w:szCs w:val="64"/>
    </w:rPr>
  </w:style>
  <w:style w:type="character" w:customStyle="1" w:styleId="TitoloCarattere">
    <w:name w:val="Titolo Carattere"/>
    <w:basedOn w:val="Carpredefinitoparagrafo"/>
    <w:link w:val="Titolo"/>
    <w:uiPriority w:val="10"/>
    <w:rsid w:val="000401B4"/>
    <w:rPr>
      <w:rFonts w:ascii="Titillium Web" w:hAnsi="Titillium Web"/>
      <w:b/>
      <w:bCs/>
      <w:sz w:val="64"/>
      <w:szCs w:val="64"/>
    </w:rPr>
  </w:style>
  <w:style w:type="paragraph" w:styleId="Paragrafoelenco">
    <w:name w:val="List Paragraph"/>
    <w:basedOn w:val="Normale"/>
    <w:uiPriority w:val="34"/>
    <w:qFormat/>
    <w:rsid w:val="000401B4"/>
    <w:pPr>
      <w:ind w:left="720"/>
      <w:contextualSpacing/>
    </w:pPr>
  </w:style>
  <w:style w:type="character" w:customStyle="1" w:styleId="Titolo3Carattere">
    <w:name w:val="Titolo 3 Carattere"/>
    <w:basedOn w:val="Carpredefinitoparagrafo"/>
    <w:link w:val="Titolo3"/>
    <w:uiPriority w:val="9"/>
    <w:rsid w:val="000401B4"/>
    <w:rPr>
      <w:rFonts w:ascii="Titillium Web" w:hAnsi="Titillium Web"/>
      <w:b/>
      <w:bCs/>
      <w:sz w:val="26"/>
      <w:szCs w:val="26"/>
    </w:rPr>
  </w:style>
  <w:style w:type="character" w:customStyle="1" w:styleId="Titolo4Carattere">
    <w:name w:val="Titolo 4 Carattere"/>
    <w:basedOn w:val="Carpredefinitoparagrafo"/>
    <w:link w:val="Titolo4"/>
    <w:uiPriority w:val="9"/>
    <w:rsid w:val="000401B4"/>
    <w:rPr>
      <w:rFonts w:ascii="Titillium Web" w:hAnsi="Titillium Web"/>
      <w:color w:val="1783DF"/>
    </w:rPr>
  </w:style>
  <w:style w:type="paragraph" w:styleId="Intestazione">
    <w:name w:val="header"/>
    <w:basedOn w:val="Normale"/>
    <w:link w:val="IntestazioneCarattere"/>
    <w:uiPriority w:val="99"/>
    <w:unhideWhenUsed/>
    <w:rsid w:val="00E55C37"/>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E55C37"/>
    <w:rPr>
      <w:rFonts w:ascii="Titillium Web" w:hAnsi="Titillium Web"/>
      <w:sz w:val="22"/>
      <w:szCs w:val="22"/>
    </w:rPr>
  </w:style>
  <w:style w:type="paragraph" w:styleId="Pidipagina">
    <w:name w:val="footer"/>
    <w:basedOn w:val="Normale"/>
    <w:link w:val="PidipaginaCarattere"/>
    <w:uiPriority w:val="99"/>
    <w:unhideWhenUsed/>
    <w:rsid w:val="00E55C37"/>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E55C37"/>
    <w:rPr>
      <w:rFonts w:ascii="Titillium Web" w:hAnsi="Titillium Web"/>
      <w:sz w:val="22"/>
      <w:szCs w:val="22"/>
    </w:rPr>
  </w:style>
  <w:style w:type="paragraph" w:styleId="Testofumetto">
    <w:name w:val="Balloon Text"/>
    <w:basedOn w:val="Normale"/>
    <w:link w:val="TestofumettoCarattere"/>
    <w:uiPriority w:val="99"/>
    <w:semiHidden/>
    <w:unhideWhenUsed/>
    <w:rsid w:val="008E1777"/>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1777"/>
    <w:rPr>
      <w:rFonts w:ascii="Tahoma" w:hAnsi="Tahoma" w:cs="Tahoma"/>
      <w:sz w:val="16"/>
      <w:szCs w:val="16"/>
    </w:rPr>
  </w:style>
  <w:style w:type="character" w:styleId="Collegamentoipertestuale">
    <w:name w:val="Hyperlink"/>
    <w:basedOn w:val="Carpredefinitoparagrafo"/>
    <w:uiPriority w:val="99"/>
    <w:unhideWhenUsed/>
    <w:rsid w:val="0097531A"/>
    <w:rPr>
      <w:color w:val="0563C1" w:themeColor="hyperlink"/>
      <w:u w:val="single"/>
    </w:rPr>
  </w:style>
  <w:style w:type="character" w:styleId="Menzionenonrisolta">
    <w:name w:val="Unresolved Mention"/>
    <w:basedOn w:val="Carpredefinitoparagrafo"/>
    <w:uiPriority w:val="99"/>
    <w:semiHidden/>
    <w:unhideWhenUsed/>
    <w:rsid w:val="0097531A"/>
    <w:rPr>
      <w:color w:val="605E5C"/>
      <w:shd w:val="clear" w:color="auto" w:fill="E1DFDD"/>
    </w:rPr>
  </w:style>
  <w:style w:type="paragraph" w:styleId="Revisione">
    <w:name w:val="Revision"/>
    <w:hidden/>
    <w:uiPriority w:val="99"/>
    <w:semiHidden/>
    <w:rsid w:val="005253C8"/>
    <w:rPr>
      <w:rFonts w:ascii="Titillium Web" w:hAnsi="Titillium Web"/>
      <w:sz w:val="22"/>
      <w:szCs w:val="22"/>
    </w:rPr>
  </w:style>
  <w:style w:type="character" w:customStyle="1" w:styleId="NessunaspaziaturaCarattere">
    <w:name w:val="Nessuna spaziatura Carattere"/>
    <w:basedOn w:val="Carpredefinitoparagrafo"/>
    <w:link w:val="Nessunaspaziatura"/>
    <w:uiPriority w:val="1"/>
    <w:rsid w:val="00853782"/>
    <w:rPr>
      <w:rFonts w:ascii="Titillium Web" w:hAnsi="Titillium Web"/>
      <w:sz w:val="20"/>
      <w:szCs w:val="20"/>
    </w:rPr>
  </w:style>
  <w:style w:type="character" w:customStyle="1" w:styleId="normaltextrun">
    <w:name w:val="normaltextrun"/>
    <w:basedOn w:val="Carpredefinitoparagrafo"/>
    <w:rsid w:val="00853782"/>
  </w:style>
  <w:style w:type="paragraph" w:customStyle="1" w:styleId="paragraph">
    <w:name w:val="paragraph"/>
    <w:basedOn w:val="Normale"/>
    <w:rsid w:val="0085378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op">
    <w:name w:val="eop"/>
    <w:basedOn w:val="Carpredefinitoparagrafo"/>
    <w:rsid w:val="00853782"/>
  </w:style>
  <w:style w:type="paragraph" w:styleId="NormaleWeb">
    <w:name w:val="Normal (Web)"/>
    <w:basedOn w:val="Normale"/>
    <w:uiPriority w:val="99"/>
    <w:unhideWhenUsed/>
    <w:rsid w:val="0085378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unhideWhenUsed/>
    <w:qFormat/>
    <w:rsid w:val="0050143F"/>
    <w:pPr>
      <w:spacing w:before="480"/>
      <w:outlineLvl w:val="9"/>
    </w:pPr>
    <w:rPr>
      <w:rFonts w:asciiTheme="majorHAnsi" w:hAnsiTheme="majorHAnsi"/>
      <w:bCs/>
      <w:sz w:val="28"/>
      <w:szCs w:val="28"/>
      <w:lang w:eastAsia="it-IT"/>
    </w:rPr>
  </w:style>
  <w:style w:type="paragraph" w:styleId="Sommario2">
    <w:name w:val="toc 2"/>
    <w:basedOn w:val="Normale"/>
    <w:next w:val="Normale"/>
    <w:autoRedefine/>
    <w:uiPriority w:val="39"/>
    <w:unhideWhenUsed/>
    <w:rsid w:val="0050143F"/>
    <w:pPr>
      <w:spacing w:before="0" w:after="0"/>
    </w:pPr>
    <w:rPr>
      <w:rFonts w:asciiTheme="minorHAnsi" w:hAnsiTheme="minorHAnsi" w:cstheme="minorHAnsi"/>
      <w:b/>
      <w:bCs/>
      <w:smallCaps/>
    </w:rPr>
  </w:style>
  <w:style w:type="paragraph" w:styleId="Sommario1">
    <w:name w:val="toc 1"/>
    <w:basedOn w:val="Normale"/>
    <w:next w:val="Normale"/>
    <w:autoRedefine/>
    <w:uiPriority w:val="39"/>
    <w:semiHidden/>
    <w:unhideWhenUsed/>
    <w:rsid w:val="0050143F"/>
    <w:pPr>
      <w:spacing w:before="360" w:after="360"/>
    </w:pPr>
    <w:rPr>
      <w:rFonts w:asciiTheme="minorHAnsi" w:hAnsiTheme="minorHAnsi" w:cstheme="minorHAnsi"/>
      <w:b/>
      <w:bCs/>
      <w:caps/>
      <w:u w:val="single"/>
    </w:rPr>
  </w:style>
  <w:style w:type="paragraph" w:styleId="Sommario3">
    <w:name w:val="toc 3"/>
    <w:basedOn w:val="Normale"/>
    <w:next w:val="Normale"/>
    <w:autoRedefine/>
    <w:uiPriority w:val="39"/>
    <w:semiHidden/>
    <w:unhideWhenUsed/>
    <w:rsid w:val="0050143F"/>
    <w:pPr>
      <w:spacing w:before="0" w:after="0"/>
    </w:pPr>
    <w:rPr>
      <w:rFonts w:asciiTheme="minorHAnsi" w:hAnsiTheme="minorHAnsi" w:cstheme="minorHAnsi"/>
      <w:smallCaps/>
    </w:rPr>
  </w:style>
  <w:style w:type="paragraph" w:styleId="Sommario4">
    <w:name w:val="toc 4"/>
    <w:basedOn w:val="Normale"/>
    <w:next w:val="Normale"/>
    <w:autoRedefine/>
    <w:uiPriority w:val="39"/>
    <w:semiHidden/>
    <w:unhideWhenUsed/>
    <w:rsid w:val="0050143F"/>
    <w:pPr>
      <w:spacing w:before="0" w:after="0"/>
    </w:pPr>
    <w:rPr>
      <w:rFonts w:asciiTheme="minorHAnsi" w:hAnsiTheme="minorHAnsi" w:cstheme="minorHAnsi"/>
    </w:rPr>
  </w:style>
  <w:style w:type="paragraph" w:styleId="Sommario5">
    <w:name w:val="toc 5"/>
    <w:basedOn w:val="Normale"/>
    <w:next w:val="Normale"/>
    <w:autoRedefine/>
    <w:uiPriority w:val="39"/>
    <w:semiHidden/>
    <w:unhideWhenUsed/>
    <w:rsid w:val="0050143F"/>
    <w:pPr>
      <w:spacing w:before="0" w:after="0"/>
    </w:pPr>
    <w:rPr>
      <w:rFonts w:asciiTheme="minorHAnsi" w:hAnsiTheme="minorHAnsi" w:cstheme="minorHAnsi"/>
    </w:rPr>
  </w:style>
  <w:style w:type="paragraph" w:styleId="Sommario6">
    <w:name w:val="toc 6"/>
    <w:basedOn w:val="Normale"/>
    <w:next w:val="Normale"/>
    <w:autoRedefine/>
    <w:uiPriority w:val="39"/>
    <w:semiHidden/>
    <w:unhideWhenUsed/>
    <w:rsid w:val="0050143F"/>
    <w:pPr>
      <w:spacing w:before="0" w:after="0"/>
    </w:pPr>
    <w:rPr>
      <w:rFonts w:asciiTheme="minorHAnsi" w:hAnsiTheme="minorHAnsi" w:cstheme="minorHAnsi"/>
    </w:rPr>
  </w:style>
  <w:style w:type="paragraph" w:styleId="Sommario7">
    <w:name w:val="toc 7"/>
    <w:basedOn w:val="Normale"/>
    <w:next w:val="Normale"/>
    <w:autoRedefine/>
    <w:uiPriority w:val="39"/>
    <w:semiHidden/>
    <w:unhideWhenUsed/>
    <w:rsid w:val="0050143F"/>
    <w:pPr>
      <w:spacing w:before="0" w:after="0"/>
    </w:pPr>
    <w:rPr>
      <w:rFonts w:asciiTheme="minorHAnsi" w:hAnsiTheme="minorHAnsi" w:cstheme="minorHAnsi"/>
    </w:rPr>
  </w:style>
  <w:style w:type="paragraph" w:styleId="Sommario8">
    <w:name w:val="toc 8"/>
    <w:basedOn w:val="Normale"/>
    <w:next w:val="Normale"/>
    <w:autoRedefine/>
    <w:uiPriority w:val="39"/>
    <w:semiHidden/>
    <w:unhideWhenUsed/>
    <w:rsid w:val="0050143F"/>
    <w:pPr>
      <w:spacing w:before="0" w:after="0"/>
    </w:pPr>
    <w:rPr>
      <w:rFonts w:asciiTheme="minorHAnsi" w:hAnsiTheme="minorHAnsi" w:cstheme="minorHAnsi"/>
    </w:rPr>
  </w:style>
  <w:style w:type="paragraph" w:styleId="Sommario9">
    <w:name w:val="toc 9"/>
    <w:basedOn w:val="Normale"/>
    <w:next w:val="Normale"/>
    <w:autoRedefine/>
    <w:uiPriority w:val="39"/>
    <w:semiHidden/>
    <w:unhideWhenUsed/>
    <w:rsid w:val="0050143F"/>
    <w:pPr>
      <w:spacing w:before="0" w:after="0"/>
    </w:pPr>
    <w:rPr>
      <w:rFonts w:asciiTheme="minorHAnsi" w:hAnsiTheme="minorHAnsi" w:cstheme="minorHAnsi"/>
    </w:rPr>
  </w:style>
  <w:style w:type="paragraph" w:styleId="PreformattatoHTML">
    <w:name w:val="HTML Preformatted"/>
    <w:basedOn w:val="Normale"/>
    <w:link w:val="PreformattatoHTMLCarattere"/>
    <w:uiPriority w:val="99"/>
    <w:unhideWhenUsed/>
    <w:rsid w:val="00C4348D"/>
    <w:pPr>
      <w:spacing w:before="0"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C4348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5845">
      <w:bodyDiv w:val="1"/>
      <w:marLeft w:val="0"/>
      <w:marRight w:val="0"/>
      <w:marTop w:val="0"/>
      <w:marBottom w:val="0"/>
      <w:divBdr>
        <w:top w:val="none" w:sz="0" w:space="0" w:color="auto"/>
        <w:left w:val="none" w:sz="0" w:space="0" w:color="auto"/>
        <w:bottom w:val="none" w:sz="0" w:space="0" w:color="auto"/>
        <w:right w:val="none" w:sz="0" w:space="0" w:color="auto"/>
      </w:divBdr>
    </w:div>
    <w:div w:id="152796968">
      <w:bodyDiv w:val="1"/>
      <w:marLeft w:val="0"/>
      <w:marRight w:val="0"/>
      <w:marTop w:val="0"/>
      <w:marBottom w:val="0"/>
      <w:divBdr>
        <w:top w:val="none" w:sz="0" w:space="0" w:color="auto"/>
        <w:left w:val="none" w:sz="0" w:space="0" w:color="auto"/>
        <w:bottom w:val="none" w:sz="0" w:space="0" w:color="auto"/>
        <w:right w:val="none" w:sz="0" w:space="0" w:color="auto"/>
      </w:divBdr>
    </w:div>
    <w:div w:id="260838480">
      <w:bodyDiv w:val="1"/>
      <w:marLeft w:val="0"/>
      <w:marRight w:val="0"/>
      <w:marTop w:val="0"/>
      <w:marBottom w:val="0"/>
      <w:divBdr>
        <w:top w:val="none" w:sz="0" w:space="0" w:color="auto"/>
        <w:left w:val="none" w:sz="0" w:space="0" w:color="auto"/>
        <w:bottom w:val="none" w:sz="0" w:space="0" w:color="auto"/>
        <w:right w:val="none" w:sz="0" w:space="0" w:color="auto"/>
      </w:divBdr>
    </w:div>
    <w:div w:id="417597957">
      <w:bodyDiv w:val="1"/>
      <w:marLeft w:val="0"/>
      <w:marRight w:val="0"/>
      <w:marTop w:val="0"/>
      <w:marBottom w:val="0"/>
      <w:divBdr>
        <w:top w:val="none" w:sz="0" w:space="0" w:color="auto"/>
        <w:left w:val="none" w:sz="0" w:space="0" w:color="auto"/>
        <w:bottom w:val="none" w:sz="0" w:space="0" w:color="auto"/>
        <w:right w:val="none" w:sz="0" w:space="0" w:color="auto"/>
      </w:divBdr>
    </w:div>
    <w:div w:id="420952030">
      <w:bodyDiv w:val="1"/>
      <w:marLeft w:val="0"/>
      <w:marRight w:val="0"/>
      <w:marTop w:val="0"/>
      <w:marBottom w:val="0"/>
      <w:divBdr>
        <w:top w:val="none" w:sz="0" w:space="0" w:color="auto"/>
        <w:left w:val="none" w:sz="0" w:space="0" w:color="auto"/>
        <w:bottom w:val="none" w:sz="0" w:space="0" w:color="auto"/>
        <w:right w:val="none" w:sz="0" w:space="0" w:color="auto"/>
      </w:divBdr>
    </w:div>
    <w:div w:id="550312336">
      <w:bodyDiv w:val="1"/>
      <w:marLeft w:val="0"/>
      <w:marRight w:val="0"/>
      <w:marTop w:val="0"/>
      <w:marBottom w:val="0"/>
      <w:divBdr>
        <w:top w:val="none" w:sz="0" w:space="0" w:color="auto"/>
        <w:left w:val="none" w:sz="0" w:space="0" w:color="auto"/>
        <w:bottom w:val="none" w:sz="0" w:space="0" w:color="auto"/>
        <w:right w:val="none" w:sz="0" w:space="0" w:color="auto"/>
      </w:divBdr>
    </w:div>
    <w:div w:id="620577724">
      <w:bodyDiv w:val="1"/>
      <w:marLeft w:val="0"/>
      <w:marRight w:val="0"/>
      <w:marTop w:val="0"/>
      <w:marBottom w:val="0"/>
      <w:divBdr>
        <w:top w:val="none" w:sz="0" w:space="0" w:color="auto"/>
        <w:left w:val="none" w:sz="0" w:space="0" w:color="auto"/>
        <w:bottom w:val="none" w:sz="0" w:space="0" w:color="auto"/>
        <w:right w:val="none" w:sz="0" w:space="0" w:color="auto"/>
      </w:divBdr>
    </w:div>
    <w:div w:id="626618675">
      <w:bodyDiv w:val="1"/>
      <w:marLeft w:val="0"/>
      <w:marRight w:val="0"/>
      <w:marTop w:val="0"/>
      <w:marBottom w:val="0"/>
      <w:divBdr>
        <w:top w:val="none" w:sz="0" w:space="0" w:color="auto"/>
        <w:left w:val="none" w:sz="0" w:space="0" w:color="auto"/>
        <w:bottom w:val="none" w:sz="0" w:space="0" w:color="auto"/>
        <w:right w:val="none" w:sz="0" w:space="0" w:color="auto"/>
      </w:divBdr>
      <w:divsChild>
        <w:div w:id="535970082">
          <w:marLeft w:val="0"/>
          <w:marRight w:val="0"/>
          <w:marTop w:val="0"/>
          <w:marBottom w:val="0"/>
          <w:divBdr>
            <w:top w:val="none" w:sz="0" w:space="0" w:color="auto"/>
            <w:left w:val="none" w:sz="0" w:space="0" w:color="auto"/>
            <w:bottom w:val="none" w:sz="0" w:space="0" w:color="auto"/>
            <w:right w:val="none" w:sz="0" w:space="0" w:color="auto"/>
          </w:divBdr>
        </w:div>
        <w:div w:id="1077357909">
          <w:marLeft w:val="0"/>
          <w:marRight w:val="0"/>
          <w:marTop w:val="0"/>
          <w:marBottom w:val="0"/>
          <w:divBdr>
            <w:top w:val="none" w:sz="0" w:space="0" w:color="auto"/>
            <w:left w:val="none" w:sz="0" w:space="0" w:color="auto"/>
            <w:bottom w:val="none" w:sz="0" w:space="0" w:color="auto"/>
            <w:right w:val="none" w:sz="0" w:space="0" w:color="auto"/>
          </w:divBdr>
        </w:div>
      </w:divsChild>
    </w:div>
    <w:div w:id="953294401">
      <w:bodyDiv w:val="1"/>
      <w:marLeft w:val="0"/>
      <w:marRight w:val="0"/>
      <w:marTop w:val="0"/>
      <w:marBottom w:val="0"/>
      <w:divBdr>
        <w:top w:val="none" w:sz="0" w:space="0" w:color="auto"/>
        <w:left w:val="none" w:sz="0" w:space="0" w:color="auto"/>
        <w:bottom w:val="none" w:sz="0" w:space="0" w:color="auto"/>
        <w:right w:val="none" w:sz="0" w:space="0" w:color="auto"/>
      </w:divBdr>
    </w:div>
    <w:div w:id="1096942833">
      <w:bodyDiv w:val="1"/>
      <w:marLeft w:val="0"/>
      <w:marRight w:val="0"/>
      <w:marTop w:val="0"/>
      <w:marBottom w:val="0"/>
      <w:divBdr>
        <w:top w:val="none" w:sz="0" w:space="0" w:color="auto"/>
        <w:left w:val="none" w:sz="0" w:space="0" w:color="auto"/>
        <w:bottom w:val="none" w:sz="0" w:space="0" w:color="auto"/>
        <w:right w:val="none" w:sz="0" w:space="0" w:color="auto"/>
      </w:divBdr>
    </w:div>
    <w:div w:id="1222399518">
      <w:bodyDiv w:val="1"/>
      <w:marLeft w:val="0"/>
      <w:marRight w:val="0"/>
      <w:marTop w:val="0"/>
      <w:marBottom w:val="0"/>
      <w:divBdr>
        <w:top w:val="none" w:sz="0" w:space="0" w:color="auto"/>
        <w:left w:val="none" w:sz="0" w:space="0" w:color="auto"/>
        <w:bottom w:val="none" w:sz="0" w:space="0" w:color="auto"/>
        <w:right w:val="none" w:sz="0" w:space="0" w:color="auto"/>
      </w:divBdr>
    </w:div>
    <w:div w:id="1326128968">
      <w:bodyDiv w:val="1"/>
      <w:marLeft w:val="0"/>
      <w:marRight w:val="0"/>
      <w:marTop w:val="0"/>
      <w:marBottom w:val="0"/>
      <w:divBdr>
        <w:top w:val="none" w:sz="0" w:space="0" w:color="auto"/>
        <w:left w:val="none" w:sz="0" w:space="0" w:color="auto"/>
        <w:bottom w:val="none" w:sz="0" w:space="0" w:color="auto"/>
        <w:right w:val="none" w:sz="0" w:space="0" w:color="auto"/>
      </w:divBdr>
    </w:div>
    <w:div w:id="1439522696">
      <w:bodyDiv w:val="1"/>
      <w:marLeft w:val="0"/>
      <w:marRight w:val="0"/>
      <w:marTop w:val="0"/>
      <w:marBottom w:val="0"/>
      <w:divBdr>
        <w:top w:val="none" w:sz="0" w:space="0" w:color="auto"/>
        <w:left w:val="none" w:sz="0" w:space="0" w:color="auto"/>
        <w:bottom w:val="none" w:sz="0" w:space="0" w:color="auto"/>
        <w:right w:val="none" w:sz="0" w:space="0" w:color="auto"/>
      </w:divBdr>
    </w:div>
    <w:div w:id="1593901423">
      <w:bodyDiv w:val="1"/>
      <w:marLeft w:val="0"/>
      <w:marRight w:val="0"/>
      <w:marTop w:val="0"/>
      <w:marBottom w:val="0"/>
      <w:divBdr>
        <w:top w:val="none" w:sz="0" w:space="0" w:color="auto"/>
        <w:left w:val="none" w:sz="0" w:space="0" w:color="auto"/>
        <w:bottom w:val="none" w:sz="0" w:space="0" w:color="auto"/>
        <w:right w:val="none" w:sz="0" w:space="0" w:color="auto"/>
      </w:divBdr>
    </w:div>
    <w:div w:id="1646854808">
      <w:bodyDiv w:val="1"/>
      <w:marLeft w:val="0"/>
      <w:marRight w:val="0"/>
      <w:marTop w:val="0"/>
      <w:marBottom w:val="0"/>
      <w:divBdr>
        <w:top w:val="none" w:sz="0" w:space="0" w:color="auto"/>
        <w:left w:val="none" w:sz="0" w:space="0" w:color="auto"/>
        <w:bottom w:val="none" w:sz="0" w:space="0" w:color="auto"/>
        <w:right w:val="none" w:sz="0" w:space="0" w:color="auto"/>
      </w:divBdr>
      <w:divsChild>
        <w:div w:id="706418649">
          <w:marLeft w:val="0"/>
          <w:marRight w:val="0"/>
          <w:marTop w:val="0"/>
          <w:marBottom w:val="0"/>
          <w:divBdr>
            <w:top w:val="none" w:sz="0" w:space="0" w:color="auto"/>
            <w:left w:val="none" w:sz="0" w:space="0" w:color="auto"/>
            <w:bottom w:val="none" w:sz="0" w:space="0" w:color="auto"/>
            <w:right w:val="none" w:sz="0" w:space="0" w:color="auto"/>
          </w:divBdr>
        </w:div>
        <w:div w:id="1610969712">
          <w:marLeft w:val="0"/>
          <w:marRight w:val="0"/>
          <w:marTop w:val="0"/>
          <w:marBottom w:val="0"/>
          <w:divBdr>
            <w:top w:val="none" w:sz="0" w:space="0" w:color="auto"/>
            <w:left w:val="none" w:sz="0" w:space="0" w:color="auto"/>
            <w:bottom w:val="none" w:sz="0" w:space="0" w:color="auto"/>
            <w:right w:val="none" w:sz="0" w:space="0" w:color="auto"/>
          </w:divBdr>
        </w:div>
      </w:divsChild>
    </w:div>
    <w:div w:id="1658533505">
      <w:bodyDiv w:val="1"/>
      <w:marLeft w:val="0"/>
      <w:marRight w:val="0"/>
      <w:marTop w:val="0"/>
      <w:marBottom w:val="0"/>
      <w:divBdr>
        <w:top w:val="none" w:sz="0" w:space="0" w:color="auto"/>
        <w:left w:val="none" w:sz="0" w:space="0" w:color="auto"/>
        <w:bottom w:val="none" w:sz="0" w:space="0" w:color="auto"/>
        <w:right w:val="none" w:sz="0" w:space="0" w:color="auto"/>
      </w:divBdr>
    </w:div>
    <w:div w:id="1781339030">
      <w:bodyDiv w:val="1"/>
      <w:marLeft w:val="0"/>
      <w:marRight w:val="0"/>
      <w:marTop w:val="0"/>
      <w:marBottom w:val="0"/>
      <w:divBdr>
        <w:top w:val="none" w:sz="0" w:space="0" w:color="auto"/>
        <w:left w:val="none" w:sz="0" w:space="0" w:color="auto"/>
        <w:bottom w:val="none" w:sz="0" w:space="0" w:color="auto"/>
        <w:right w:val="none" w:sz="0" w:space="0" w:color="auto"/>
      </w:divBdr>
    </w:div>
    <w:div w:id="2049183581">
      <w:bodyDiv w:val="1"/>
      <w:marLeft w:val="0"/>
      <w:marRight w:val="0"/>
      <w:marTop w:val="0"/>
      <w:marBottom w:val="0"/>
      <w:divBdr>
        <w:top w:val="none" w:sz="0" w:space="0" w:color="auto"/>
        <w:left w:val="none" w:sz="0" w:space="0" w:color="auto"/>
        <w:bottom w:val="none" w:sz="0" w:space="0" w:color="auto"/>
        <w:right w:val="none" w:sz="0" w:space="0" w:color="auto"/>
      </w:divBdr>
      <w:divsChild>
        <w:div w:id="526918018">
          <w:marLeft w:val="0"/>
          <w:marRight w:val="0"/>
          <w:marTop w:val="0"/>
          <w:marBottom w:val="0"/>
          <w:divBdr>
            <w:top w:val="none" w:sz="0" w:space="0" w:color="auto"/>
            <w:left w:val="none" w:sz="0" w:space="0" w:color="auto"/>
            <w:bottom w:val="none" w:sz="0" w:space="0" w:color="auto"/>
            <w:right w:val="none" w:sz="0" w:space="0" w:color="auto"/>
          </w:divBdr>
        </w:div>
        <w:div w:id="33239090">
          <w:marLeft w:val="0"/>
          <w:marRight w:val="0"/>
          <w:marTop w:val="0"/>
          <w:marBottom w:val="0"/>
          <w:divBdr>
            <w:top w:val="none" w:sz="0" w:space="0" w:color="auto"/>
            <w:left w:val="none" w:sz="0" w:space="0" w:color="auto"/>
            <w:bottom w:val="none" w:sz="0" w:space="0" w:color="auto"/>
            <w:right w:val="none" w:sz="0" w:space="0" w:color="auto"/>
          </w:divBdr>
        </w:div>
      </w:divsChild>
    </w:div>
    <w:div w:id="210603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sv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volgiurisdizione.tribunale.palermo@giustiziacert.it" TargetMode="External"/><Relationship Id="rId25" Type="http://schemas.openxmlformats.org/officeDocument/2006/relationships/image" Target="media/image14.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9.png"/><Relationship Id="rId29" Type="http://schemas.openxmlformats.org/officeDocument/2006/relationships/image" Target="media/image18.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svg"/><Relationship Id="rId28"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8.svg"/><Relationship Id="rId31" Type="http://schemas.openxmlformats.org/officeDocument/2006/relationships/image" Target="media/image20.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11.png"/><Relationship Id="rId27" Type="http://schemas.openxmlformats.org/officeDocument/2006/relationships/image" Target="media/image16.svg"/><Relationship Id="rId30" Type="http://schemas.openxmlformats.org/officeDocument/2006/relationships/image" Target="media/image19.png"/><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3D5354CF9ABED42A3777D2029A77205" ma:contentTypeVersion="12" ma:contentTypeDescription="Creare un nuovo documento." ma:contentTypeScope="" ma:versionID="0eb9d9f5ff92cdacea63ec58531f5b6a">
  <xsd:schema xmlns:xsd="http://www.w3.org/2001/XMLSchema" xmlns:xs="http://www.w3.org/2001/XMLSchema" xmlns:p="http://schemas.microsoft.com/office/2006/metadata/properties" xmlns:ns2="5b0550d0-9e65-4101-a689-d573bddc1593" xmlns:ns3="fce7a05b-67a6-4016-af00-7c26dd594e7b" targetNamespace="http://schemas.microsoft.com/office/2006/metadata/properties" ma:root="true" ma:fieldsID="ab5771711fc4f7eec4491553a6254613" ns2:_="" ns3:_="">
    <xsd:import namespace="5b0550d0-9e65-4101-a689-d573bddc1593"/>
    <xsd:import namespace="fce7a05b-67a6-4016-af00-7c26dd594e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550d0-9e65-4101-a689-d573bddc1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e7a05b-67a6-4016-af00-7c26dd594e7b"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732D7-04E5-4F97-9A6B-27F0CBB928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78159A-B48D-4CBB-9759-2AC4EA364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550d0-9e65-4101-a689-d573bddc1593"/>
    <ds:schemaRef ds:uri="fce7a05b-67a6-4016-af00-7c26dd594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6AC347-175C-4FFE-B805-FA3B7E1A85DF}">
  <ds:schemaRefs>
    <ds:schemaRef ds:uri="http://schemas.microsoft.com/sharepoint/v3/contenttype/forms"/>
  </ds:schemaRefs>
</ds:datastoreItem>
</file>

<file path=customXml/itemProps4.xml><?xml version="1.0" encoding="utf-8"?>
<ds:datastoreItem xmlns:ds="http://schemas.openxmlformats.org/officeDocument/2006/customXml" ds:itemID="{85EF537A-8D17-5D45-8591-BC41C644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6372</Words>
  <Characters>36326</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FedeGus</dc:creator>
  <cp:lastModifiedBy>chiara caselgrandi</cp:lastModifiedBy>
  <cp:revision>2</cp:revision>
  <dcterms:created xsi:type="dcterms:W3CDTF">2023-03-02T12:04:00Z</dcterms:created>
  <dcterms:modified xsi:type="dcterms:W3CDTF">2023-03-02T12:04:00Z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0x01010083D5354CF9ABED42A3777D2029A77205</vt:lpwstr>
  </property>
</Properties>
</file>